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4280" w14:textId="2C044024" w:rsidR="000050D6" w:rsidRPr="000050D6" w:rsidRDefault="00E111A1" w:rsidP="000050D6">
      <w:pPr>
        <w:shd w:val="clear" w:color="auto" w:fill="FFFFFF"/>
        <w:spacing w:after="0" w:line="240" w:lineRule="auto"/>
        <w:jc w:val="center"/>
        <w:rPr>
          <w:rFonts w:ascii="Garamond" w:eastAsia="Garamond" w:hAnsi="Garamond" w:cs="Garamond"/>
          <w:b/>
          <w:color w:val="000000"/>
          <w:sz w:val="24"/>
          <w:szCs w:val="24"/>
        </w:rPr>
      </w:pPr>
      <w:r>
        <w:rPr>
          <w:noProof/>
        </w:rPr>
        <w:drawing>
          <wp:anchor distT="0" distB="0" distL="114300" distR="114300" simplePos="0" relativeHeight="251661312" behindDoc="0" locked="0" layoutInCell="1" allowOverlap="0" wp14:anchorId="77C0B419" wp14:editId="5C7241C5">
            <wp:simplePos x="0" y="0"/>
            <wp:positionH relativeFrom="column">
              <wp:posOffset>5381625</wp:posOffset>
            </wp:positionH>
            <wp:positionV relativeFrom="paragraph">
              <wp:posOffset>0</wp:posOffset>
            </wp:positionV>
            <wp:extent cx="733425" cy="647700"/>
            <wp:effectExtent l="0" t="0" r="9525" b="0"/>
            <wp:wrapSquare wrapText="bothSides"/>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6"/>
                    <a:stretch>
                      <a:fillRect/>
                    </a:stretch>
                  </pic:blipFill>
                  <pic:spPr>
                    <a:xfrm>
                      <a:off x="0" y="0"/>
                      <a:ext cx="733425" cy="647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0" wp14:anchorId="7E3374CB" wp14:editId="4CF56C13">
            <wp:simplePos x="0" y="0"/>
            <wp:positionH relativeFrom="column">
              <wp:posOffset>-200025</wp:posOffset>
            </wp:positionH>
            <wp:positionV relativeFrom="paragraph">
              <wp:posOffset>0</wp:posOffset>
            </wp:positionV>
            <wp:extent cx="638175" cy="628650"/>
            <wp:effectExtent l="0" t="0" r="952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638175" cy="628650"/>
                    </a:xfrm>
                    <a:prstGeom prst="rect">
                      <a:avLst/>
                    </a:prstGeom>
                  </pic:spPr>
                </pic:pic>
              </a:graphicData>
            </a:graphic>
            <wp14:sizeRelH relativeFrom="margin">
              <wp14:pctWidth>0</wp14:pctWidth>
            </wp14:sizeRelH>
            <wp14:sizeRelV relativeFrom="margin">
              <wp14:pctHeight>0</wp14:pctHeight>
            </wp14:sizeRelV>
          </wp:anchor>
        </w:drawing>
      </w:r>
      <w:r w:rsidR="000050D6">
        <w:rPr>
          <w:rFonts w:ascii="Garamond" w:eastAsia="Garamond" w:hAnsi="Garamond" w:cs="Garamond"/>
          <w:b/>
          <w:color w:val="000000"/>
          <w:sz w:val="24"/>
          <w:szCs w:val="24"/>
        </w:rPr>
        <w:t xml:space="preserve">New Fairfield </w:t>
      </w:r>
      <w:r w:rsidR="000050D6" w:rsidRPr="000050D6">
        <w:rPr>
          <w:rFonts w:ascii="Garamond" w:eastAsia="Garamond" w:hAnsi="Garamond" w:cs="Garamond"/>
          <w:b/>
          <w:color w:val="000000"/>
          <w:sz w:val="24"/>
          <w:szCs w:val="24"/>
        </w:rPr>
        <w:t>Housing Opportunities Committee</w:t>
      </w:r>
    </w:p>
    <w:p w14:paraId="18501BBE" w14:textId="06DD4509" w:rsidR="000050D6" w:rsidRPr="000050D6" w:rsidRDefault="000050D6" w:rsidP="000050D6">
      <w:pPr>
        <w:shd w:val="clear" w:color="auto" w:fill="FFFFFF"/>
        <w:spacing w:after="0" w:line="240" w:lineRule="auto"/>
        <w:jc w:val="center"/>
        <w:rPr>
          <w:rFonts w:ascii="Garamond" w:eastAsia="Garamond" w:hAnsi="Garamond" w:cs="Garamond"/>
          <w:b/>
          <w:color w:val="000000"/>
          <w:sz w:val="24"/>
          <w:szCs w:val="24"/>
        </w:rPr>
      </w:pPr>
      <w:r w:rsidRPr="000050D6">
        <w:rPr>
          <w:rFonts w:ascii="Garamond" w:eastAsia="Garamond" w:hAnsi="Garamond" w:cs="Garamond"/>
          <w:b/>
          <w:color w:val="000000"/>
          <w:sz w:val="24"/>
          <w:szCs w:val="24"/>
        </w:rPr>
        <w:t>MINUTES</w:t>
      </w:r>
    </w:p>
    <w:p w14:paraId="54450996" w14:textId="7A001FAB" w:rsidR="000050D6" w:rsidRPr="000050D6" w:rsidRDefault="000050D6" w:rsidP="000050D6">
      <w:pPr>
        <w:shd w:val="clear" w:color="auto" w:fill="FFFFFF"/>
        <w:spacing w:after="0" w:line="240" w:lineRule="auto"/>
        <w:jc w:val="center"/>
        <w:rPr>
          <w:rFonts w:ascii="Garamond" w:eastAsia="Garamond" w:hAnsi="Garamond" w:cs="Garamond"/>
          <w:b/>
          <w:color w:val="000000"/>
          <w:sz w:val="24"/>
          <w:szCs w:val="24"/>
        </w:rPr>
      </w:pPr>
      <w:r w:rsidRPr="000050D6">
        <w:rPr>
          <w:rFonts w:ascii="Garamond" w:eastAsia="Garamond" w:hAnsi="Garamond" w:cs="Garamond"/>
          <w:b/>
          <w:color w:val="000000"/>
          <w:sz w:val="24"/>
          <w:szCs w:val="24"/>
        </w:rPr>
        <w:t xml:space="preserve">Tuesday, </w:t>
      </w:r>
      <w:r>
        <w:rPr>
          <w:rFonts w:ascii="Garamond" w:eastAsia="Garamond" w:hAnsi="Garamond" w:cs="Garamond"/>
          <w:b/>
          <w:color w:val="000000"/>
          <w:sz w:val="24"/>
          <w:szCs w:val="24"/>
        </w:rPr>
        <w:t>July 5</w:t>
      </w:r>
      <w:r w:rsidRPr="000050D6">
        <w:rPr>
          <w:rFonts w:ascii="Garamond" w:eastAsia="Garamond" w:hAnsi="Garamond" w:cs="Garamond"/>
          <w:b/>
          <w:color w:val="000000"/>
          <w:sz w:val="24"/>
          <w:szCs w:val="24"/>
        </w:rPr>
        <w:t>, 2022</w:t>
      </w:r>
    </w:p>
    <w:p w14:paraId="778D96DB" w14:textId="77777777" w:rsidR="000050D6" w:rsidRPr="000050D6" w:rsidRDefault="000050D6" w:rsidP="000050D6">
      <w:pPr>
        <w:shd w:val="clear" w:color="auto" w:fill="FFFFFF"/>
        <w:spacing w:after="0" w:line="240" w:lineRule="auto"/>
        <w:jc w:val="center"/>
        <w:rPr>
          <w:rFonts w:ascii="Garamond" w:eastAsia="Garamond" w:hAnsi="Garamond" w:cs="Garamond"/>
          <w:b/>
          <w:color w:val="000000"/>
          <w:sz w:val="24"/>
          <w:szCs w:val="24"/>
        </w:rPr>
      </w:pPr>
      <w:r w:rsidRPr="000050D6">
        <w:rPr>
          <w:rFonts w:ascii="Garamond" w:eastAsia="Garamond" w:hAnsi="Garamond" w:cs="Garamond"/>
          <w:b/>
          <w:color w:val="000000"/>
          <w:sz w:val="24"/>
          <w:szCs w:val="24"/>
        </w:rPr>
        <w:t>7:30 PM</w:t>
      </w:r>
    </w:p>
    <w:p w14:paraId="0DE147D2" w14:textId="77777777" w:rsidR="000050D6" w:rsidRPr="000050D6" w:rsidRDefault="000050D6" w:rsidP="000050D6">
      <w:pPr>
        <w:shd w:val="clear" w:color="auto" w:fill="FFFFFF"/>
        <w:spacing w:after="0" w:line="240" w:lineRule="auto"/>
        <w:jc w:val="center"/>
        <w:rPr>
          <w:rFonts w:ascii="Garamond" w:eastAsia="Garamond" w:hAnsi="Garamond" w:cs="Garamond"/>
          <w:b/>
          <w:color w:val="000000"/>
          <w:sz w:val="24"/>
          <w:szCs w:val="24"/>
        </w:rPr>
      </w:pPr>
      <w:r w:rsidRPr="000050D6">
        <w:rPr>
          <w:rFonts w:ascii="Garamond" w:eastAsia="Garamond" w:hAnsi="Garamond" w:cs="Garamond"/>
          <w:b/>
          <w:color w:val="000000"/>
          <w:sz w:val="24"/>
          <w:szCs w:val="24"/>
        </w:rPr>
        <w:t>Virtual meeting via Zoom</w:t>
      </w:r>
    </w:p>
    <w:p w14:paraId="168D0B4C" w14:textId="77777777" w:rsidR="000050D6" w:rsidRPr="000050D6" w:rsidRDefault="000050D6" w:rsidP="000050D6">
      <w:pPr>
        <w:shd w:val="clear" w:color="auto" w:fill="FFFFFF"/>
        <w:spacing w:after="0" w:line="240" w:lineRule="auto"/>
        <w:rPr>
          <w:rFonts w:ascii="Garamond" w:eastAsia="Garamond" w:hAnsi="Garamond" w:cs="Garamond"/>
          <w:b/>
          <w:color w:val="000000"/>
          <w:sz w:val="24"/>
          <w:szCs w:val="24"/>
        </w:rPr>
      </w:pPr>
    </w:p>
    <w:p w14:paraId="3BF72B71" w14:textId="0F8DAD6C" w:rsidR="000050D6" w:rsidRPr="000050D6" w:rsidRDefault="000050D6" w:rsidP="000050D6">
      <w:pPr>
        <w:shd w:val="clear" w:color="auto" w:fill="FFFFFF"/>
        <w:spacing w:after="0" w:line="240" w:lineRule="auto"/>
        <w:rPr>
          <w:rFonts w:ascii="Garamond" w:eastAsia="Garamond" w:hAnsi="Garamond" w:cs="Garamond"/>
          <w:b/>
          <w:color w:val="000000"/>
          <w:sz w:val="24"/>
          <w:szCs w:val="24"/>
        </w:rPr>
      </w:pPr>
      <w:r w:rsidRPr="000050D6">
        <w:rPr>
          <w:rFonts w:ascii="Garamond" w:eastAsia="Garamond" w:hAnsi="Garamond" w:cs="Garamond"/>
          <w:b/>
          <w:color w:val="000000"/>
          <w:sz w:val="24"/>
          <w:szCs w:val="24"/>
        </w:rPr>
        <w:t>Members present:</w:t>
      </w:r>
      <w:r w:rsidRPr="000050D6">
        <w:rPr>
          <w:rFonts w:ascii="Garamond" w:eastAsia="Garamond" w:hAnsi="Garamond" w:cs="Garamond"/>
          <w:b/>
          <w:color w:val="000000"/>
          <w:sz w:val="24"/>
          <w:szCs w:val="24"/>
        </w:rPr>
        <w:tab/>
      </w:r>
      <w:r w:rsidRPr="000050D6">
        <w:rPr>
          <w:rFonts w:ascii="Garamond" w:eastAsia="Garamond" w:hAnsi="Garamond" w:cs="Garamond"/>
          <w:b/>
          <w:color w:val="000000"/>
          <w:sz w:val="24"/>
          <w:szCs w:val="24"/>
        </w:rPr>
        <w:tab/>
      </w:r>
      <w:r w:rsidRPr="000050D6">
        <w:rPr>
          <w:rFonts w:ascii="Garamond" w:eastAsia="Garamond" w:hAnsi="Garamond" w:cs="Garamond"/>
          <w:b/>
          <w:color w:val="000000"/>
          <w:sz w:val="24"/>
          <w:szCs w:val="24"/>
        </w:rPr>
        <w:tab/>
      </w:r>
      <w:r w:rsidRPr="000050D6">
        <w:rPr>
          <w:rFonts w:ascii="Garamond" w:eastAsia="Garamond" w:hAnsi="Garamond" w:cs="Garamond"/>
          <w:b/>
          <w:color w:val="000000"/>
          <w:sz w:val="24"/>
          <w:szCs w:val="24"/>
        </w:rPr>
        <w:tab/>
      </w:r>
    </w:p>
    <w:p w14:paraId="02F104FE" w14:textId="42A11757" w:rsidR="000050D6" w:rsidRPr="000050D6" w:rsidRDefault="000050D6" w:rsidP="000050D6">
      <w:pPr>
        <w:shd w:val="clear" w:color="auto" w:fill="FFFFFF"/>
        <w:spacing w:after="0" w:line="240" w:lineRule="auto"/>
        <w:rPr>
          <w:rFonts w:ascii="Garamond" w:eastAsia="Garamond" w:hAnsi="Garamond" w:cs="Garamond"/>
          <w:bCs/>
          <w:color w:val="000000"/>
          <w:sz w:val="24"/>
          <w:szCs w:val="24"/>
        </w:rPr>
      </w:pPr>
      <w:r w:rsidRPr="000050D6">
        <w:rPr>
          <w:rFonts w:ascii="Garamond" w:eastAsia="Garamond" w:hAnsi="Garamond" w:cs="Garamond"/>
          <w:bCs/>
          <w:color w:val="000000"/>
          <w:sz w:val="24"/>
          <w:szCs w:val="24"/>
        </w:rPr>
        <w:t>Anita Brown</w:t>
      </w:r>
      <w:r w:rsidR="00ED6EDF">
        <w:rPr>
          <w:rFonts w:ascii="Garamond" w:eastAsia="Garamond" w:hAnsi="Garamond" w:cs="Garamond"/>
          <w:bCs/>
          <w:color w:val="000000"/>
          <w:sz w:val="24"/>
          <w:szCs w:val="24"/>
        </w:rPr>
        <w:t>, Chairwoman</w:t>
      </w:r>
      <w:r w:rsidRPr="000050D6">
        <w:rPr>
          <w:rFonts w:ascii="Garamond" w:eastAsia="Garamond" w:hAnsi="Garamond" w:cs="Garamond"/>
          <w:bCs/>
          <w:color w:val="000000"/>
          <w:sz w:val="24"/>
          <w:szCs w:val="24"/>
        </w:rPr>
        <w:tab/>
      </w:r>
      <w:r w:rsidRPr="000050D6">
        <w:rPr>
          <w:rFonts w:ascii="Garamond" w:eastAsia="Garamond" w:hAnsi="Garamond" w:cs="Garamond"/>
          <w:bCs/>
          <w:color w:val="000000"/>
          <w:sz w:val="24"/>
          <w:szCs w:val="24"/>
        </w:rPr>
        <w:tab/>
      </w:r>
      <w:r w:rsidRPr="000050D6">
        <w:rPr>
          <w:rFonts w:ascii="Garamond" w:eastAsia="Garamond" w:hAnsi="Garamond" w:cs="Garamond"/>
          <w:bCs/>
          <w:color w:val="000000"/>
          <w:sz w:val="24"/>
          <w:szCs w:val="24"/>
        </w:rPr>
        <w:tab/>
      </w:r>
      <w:r w:rsidRPr="000050D6">
        <w:rPr>
          <w:rFonts w:ascii="Garamond" w:eastAsia="Garamond" w:hAnsi="Garamond" w:cs="Garamond"/>
          <w:bCs/>
          <w:color w:val="000000"/>
          <w:sz w:val="24"/>
          <w:szCs w:val="24"/>
        </w:rPr>
        <w:tab/>
      </w:r>
      <w:r w:rsidRPr="000050D6">
        <w:rPr>
          <w:rFonts w:ascii="Garamond" w:eastAsia="Garamond" w:hAnsi="Garamond" w:cs="Garamond"/>
          <w:bCs/>
          <w:color w:val="000000"/>
          <w:sz w:val="24"/>
          <w:szCs w:val="24"/>
        </w:rPr>
        <w:tab/>
      </w:r>
    </w:p>
    <w:p w14:paraId="735923D1" w14:textId="598C1B6F" w:rsidR="000050D6" w:rsidRPr="000050D6" w:rsidRDefault="000050D6" w:rsidP="000050D6">
      <w:pPr>
        <w:shd w:val="clear" w:color="auto" w:fill="FFFFFF"/>
        <w:spacing w:after="0" w:line="240" w:lineRule="auto"/>
        <w:rPr>
          <w:rFonts w:ascii="Garamond" w:eastAsia="Garamond" w:hAnsi="Garamond" w:cs="Garamond"/>
          <w:bCs/>
          <w:color w:val="000000"/>
          <w:sz w:val="24"/>
          <w:szCs w:val="24"/>
        </w:rPr>
      </w:pPr>
      <w:r w:rsidRPr="000050D6">
        <w:rPr>
          <w:rFonts w:ascii="Garamond" w:eastAsia="Garamond" w:hAnsi="Garamond" w:cs="Garamond"/>
          <w:bCs/>
          <w:color w:val="000000"/>
          <w:sz w:val="24"/>
          <w:szCs w:val="24"/>
        </w:rPr>
        <w:t xml:space="preserve">Kathleen </w:t>
      </w:r>
      <w:proofErr w:type="spellStart"/>
      <w:r w:rsidRPr="000050D6">
        <w:rPr>
          <w:rFonts w:ascii="Garamond" w:eastAsia="Garamond" w:hAnsi="Garamond" w:cs="Garamond"/>
          <w:bCs/>
          <w:color w:val="000000"/>
          <w:sz w:val="24"/>
          <w:szCs w:val="24"/>
        </w:rPr>
        <w:t>DiTullio</w:t>
      </w:r>
      <w:proofErr w:type="spellEnd"/>
      <w:r w:rsidR="00ED6EDF">
        <w:rPr>
          <w:rFonts w:ascii="Garamond" w:eastAsia="Garamond" w:hAnsi="Garamond" w:cs="Garamond"/>
          <w:bCs/>
          <w:color w:val="000000"/>
          <w:sz w:val="24"/>
          <w:szCs w:val="24"/>
        </w:rPr>
        <w:t>, Vice Chairwoman</w:t>
      </w:r>
      <w:r w:rsidRPr="000050D6">
        <w:rPr>
          <w:rFonts w:ascii="Garamond" w:eastAsia="Garamond" w:hAnsi="Garamond" w:cs="Garamond"/>
          <w:bCs/>
          <w:color w:val="000000"/>
          <w:sz w:val="24"/>
          <w:szCs w:val="24"/>
        </w:rPr>
        <w:tab/>
      </w:r>
      <w:r w:rsidRPr="000050D6">
        <w:rPr>
          <w:rFonts w:ascii="Garamond" w:eastAsia="Garamond" w:hAnsi="Garamond" w:cs="Garamond"/>
          <w:bCs/>
          <w:color w:val="000000"/>
          <w:sz w:val="24"/>
          <w:szCs w:val="24"/>
        </w:rPr>
        <w:tab/>
      </w:r>
      <w:r w:rsidRPr="000050D6">
        <w:rPr>
          <w:rFonts w:ascii="Garamond" w:eastAsia="Garamond" w:hAnsi="Garamond" w:cs="Garamond"/>
          <w:bCs/>
          <w:color w:val="000000"/>
          <w:sz w:val="24"/>
          <w:szCs w:val="24"/>
        </w:rPr>
        <w:tab/>
        <w:t xml:space="preserve"> </w:t>
      </w:r>
    </w:p>
    <w:p w14:paraId="3DBFF4D3" w14:textId="77777777" w:rsidR="000050D6" w:rsidRPr="000050D6" w:rsidRDefault="000050D6" w:rsidP="000050D6">
      <w:pPr>
        <w:shd w:val="clear" w:color="auto" w:fill="FFFFFF"/>
        <w:spacing w:after="0" w:line="240" w:lineRule="auto"/>
        <w:rPr>
          <w:rFonts w:ascii="Garamond" w:eastAsia="Garamond" w:hAnsi="Garamond" w:cs="Garamond"/>
          <w:bCs/>
          <w:color w:val="000000"/>
          <w:sz w:val="24"/>
          <w:szCs w:val="24"/>
        </w:rPr>
      </w:pPr>
      <w:r w:rsidRPr="000050D6">
        <w:rPr>
          <w:rFonts w:ascii="Garamond" w:eastAsia="Garamond" w:hAnsi="Garamond" w:cs="Garamond"/>
          <w:bCs/>
          <w:color w:val="000000"/>
          <w:sz w:val="24"/>
          <w:szCs w:val="24"/>
        </w:rPr>
        <w:t>Kathy Hull</w:t>
      </w:r>
    </w:p>
    <w:p w14:paraId="082022CA" w14:textId="77777777" w:rsidR="000050D6" w:rsidRPr="000050D6" w:rsidRDefault="000050D6" w:rsidP="000050D6">
      <w:pPr>
        <w:shd w:val="clear" w:color="auto" w:fill="FFFFFF"/>
        <w:spacing w:after="0" w:line="240" w:lineRule="auto"/>
        <w:rPr>
          <w:rFonts w:ascii="Garamond" w:eastAsia="Garamond" w:hAnsi="Garamond" w:cs="Garamond"/>
          <w:bCs/>
          <w:color w:val="000000"/>
          <w:sz w:val="24"/>
          <w:szCs w:val="24"/>
        </w:rPr>
      </w:pPr>
      <w:r w:rsidRPr="000050D6">
        <w:rPr>
          <w:rFonts w:ascii="Garamond" w:eastAsia="Garamond" w:hAnsi="Garamond" w:cs="Garamond"/>
          <w:bCs/>
          <w:color w:val="000000"/>
          <w:sz w:val="24"/>
          <w:szCs w:val="24"/>
        </w:rPr>
        <w:t xml:space="preserve">Rich </w:t>
      </w:r>
      <w:proofErr w:type="spellStart"/>
      <w:r w:rsidRPr="000050D6">
        <w:rPr>
          <w:rFonts w:ascii="Garamond" w:eastAsia="Garamond" w:hAnsi="Garamond" w:cs="Garamond"/>
          <w:bCs/>
          <w:color w:val="000000"/>
          <w:sz w:val="24"/>
          <w:szCs w:val="24"/>
        </w:rPr>
        <w:t>Kalinka</w:t>
      </w:r>
      <w:proofErr w:type="spellEnd"/>
    </w:p>
    <w:p w14:paraId="53E35495" w14:textId="77777777" w:rsidR="000050D6" w:rsidRPr="000050D6" w:rsidRDefault="000050D6" w:rsidP="000050D6">
      <w:pPr>
        <w:shd w:val="clear" w:color="auto" w:fill="FFFFFF"/>
        <w:spacing w:after="0" w:line="240" w:lineRule="auto"/>
        <w:rPr>
          <w:rFonts w:ascii="Garamond" w:eastAsia="Garamond" w:hAnsi="Garamond" w:cs="Garamond"/>
          <w:bCs/>
          <w:color w:val="000000"/>
          <w:sz w:val="24"/>
          <w:szCs w:val="24"/>
        </w:rPr>
      </w:pPr>
      <w:r w:rsidRPr="000050D6">
        <w:rPr>
          <w:rFonts w:ascii="Garamond" w:eastAsia="Garamond" w:hAnsi="Garamond" w:cs="Garamond"/>
          <w:bCs/>
          <w:color w:val="000000"/>
          <w:sz w:val="24"/>
          <w:szCs w:val="24"/>
        </w:rPr>
        <w:t xml:space="preserve">Jim </w:t>
      </w:r>
      <w:proofErr w:type="spellStart"/>
      <w:r w:rsidRPr="000050D6">
        <w:rPr>
          <w:rFonts w:ascii="Garamond" w:eastAsia="Garamond" w:hAnsi="Garamond" w:cs="Garamond"/>
          <w:bCs/>
          <w:color w:val="000000"/>
          <w:sz w:val="24"/>
          <w:szCs w:val="24"/>
        </w:rPr>
        <w:t>Mandella</w:t>
      </w:r>
      <w:proofErr w:type="spellEnd"/>
    </w:p>
    <w:p w14:paraId="50810A4E" w14:textId="77777777" w:rsidR="00ED6EDF" w:rsidRDefault="000050D6" w:rsidP="000050D6">
      <w:pPr>
        <w:shd w:val="clear" w:color="auto" w:fill="FFFFFF"/>
        <w:spacing w:after="0" w:line="240" w:lineRule="auto"/>
        <w:rPr>
          <w:rFonts w:ascii="Garamond" w:eastAsia="Garamond" w:hAnsi="Garamond" w:cs="Garamond"/>
          <w:bCs/>
          <w:color w:val="000000"/>
          <w:sz w:val="24"/>
          <w:szCs w:val="24"/>
        </w:rPr>
      </w:pPr>
      <w:r w:rsidRPr="000050D6">
        <w:rPr>
          <w:rFonts w:ascii="Garamond" w:eastAsia="Garamond" w:hAnsi="Garamond" w:cs="Garamond"/>
          <w:bCs/>
          <w:color w:val="000000"/>
          <w:sz w:val="24"/>
          <w:szCs w:val="24"/>
        </w:rPr>
        <w:t>Liz Yoho</w:t>
      </w:r>
      <w:r w:rsidR="00ED6EDF" w:rsidRPr="00ED6EDF">
        <w:rPr>
          <w:rFonts w:ascii="Garamond" w:eastAsia="Garamond" w:hAnsi="Garamond" w:cs="Garamond"/>
          <w:bCs/>
          <w:color w:val="000000"/>
          <w:sz w:val="24"/>
          <w:szCs w:val="24"/>
        </w:rPr>
        <w:t xml:space="preserve"> </w:t>
      </w:r>
    </w:p>
    <w:p w14:paraId="4C1288C6" w14:textId="77777777" w:rsidR="00ED6EDF" w:rsidRDefault="00ED6EDF" w:rsidP="000050D6">
      <w:pPr>
        <w:shd w:val="clear" w:color="auto" w:fill="FFFFFF"/>
        <w:spacing w:after="0" w:line="240" w:lineRule="auto"/>
        <w:rPr>
          <w:rFonts w:ascii="Garamond" w:eastAsia="Garamond" w:hAnsi="Garamond" w:cs="Garamond"/>
          <w:bCs/>
          <w:color w:val="000000"/>
          <w:sz w:val="24"/>
          <w:szCs w:val="24"/>
        </w:rPr>
      </w:pPr>
    </w:p>
    <w:p w14:paraId="066914D1" w14:textId="6EC9BADC" w:rsidR="00ED6EDF" w:rsidRPr="00ED6EDF" w:rsidRDefault="00ED6EDF" w:rsidP="000050D6">
      <w:pPr>
        <w:shd w:val="clear" w:color="auto" w:fill="FFFFFF"/>
        <w:spacing w:after="0" w:line="240" w:lineRule="auto"/>
        <w:rPr>
          <w:rFonts w:ascii="Garamond" w:eastAsia="Garamond" w:hAnsi="Garamond" w:cs="Garamond"/>
          <w:b/>
          <w:color w:val="000000"/>
          <w:sz w:val="24"/>
          <w:szCs w:val="24"/>
        </w:rPr>
      </w:pPr>
      <w:r w:rsidRPr="00ED6EDF">
        <w:rPr>
          <w:rFonts w:ascii="Garamond" w:eastAsia="Garamond" w:hAnsi="Garamond" w:cs="Garamond"/>
          <w:b/>
          <w:color w:val="000000"/>
          <w:sz w:val="24"/>
          <w:szCs w:val="24"/>
        </w:rPr>
        <w:t>Absent:</w:t>
      </w:r>
    </w:p>
    <w:p w14:paraId="5330B09E" w14:textId="01752715" w:rsidR="000050D6" w:rsidRPr="000050D6" w:rsidRDefault="00ED6EDF" w:rsidP="000050D6">
      <w:pPr>
        <w:shd w:val="clear" w:color="auto" w:fill="FFFFFF"/>
        <w:spacing w:after="0" w:line="240" w:lineRule="auto"/>
        <w:rPr>
          <w:rFonts w:ascii="Garamond" w:eastAsia="Garamond" w:hAnsi="Garamond" w:cs="Garamond"/>
          <w:bCs/>
          <w:color w:val="000000"/>
          <w:sz w:val="24"/>
          <w:szCs w:val="24"/>
        </w:rPr>
      </w:pPr>
      <w:r w:rsidRPr="000050D6">
        <w:rPr>
          <w:rFonts w:ascii="Garamond" w:eastAsia="Garamond" w:hAnsi="Garamond" w:cs="Garamond"/>
          <w:bCs/>
          <w:color w:val="000000"/>
          <w:sz w:val="24"/>
          <w:szCs w:val="24"/>
        </w:rPr>
        <w:t>Roberta Anderson</w:t>
      </w:r>
    </w:p>
    <w:p w14:paraId="2D4C0DD7" w14:textId="77777777" w:rsidR="00ED6EDF" w:rsidRDefault="00ED6EDF" w:rsidP="000050D6">
      <w:pPr>
        <w:shd w:val="clear" w:color="auto" w:fill="FFFFFF"/>
        <w:spacing w:after="0" w:line="240" w:lineRule="auto"/>
        <w:rPr>
          <w:rFonts w:ascii="Garamond" w:eastAsia="Garamond" w:hAnsi="Garamond" w:cs="Garamond"/>
          <w:b/>
          <w:color w:val="000000"/>
          <w:sz w:val="24"/>
          <w:szCs w:val="24"/>
        </w:rPr>
      </w:pPr>
    </w:p>
    <w:p w14:paraId="0DF48B19" w14:textId="7E1601B2" w:rsidR="000050D6" w:rsidRPr="000050D6" w:rsidRDefault="000050D6" w:rsidP="000050D6">
      <w:pPr>
        <w:shd w:val="clear" w:color="auto" w:fill="FFFFFF"/>
        <w:spacing w:after="0" w:line="240" w:lineRule="auto"/>
        <w:rPr>
          <w:rFonts w:ascii="Garamond" w:eastAsia="Garamond" w:hAnsi="Garamond" w:cs="Garamond"/>
          <w:b/>
          <w:color w:val="000000"/>
          <w:sz w:val="24"/>
          <w:szCs w:val="24"/>
        </w:rPr>
      </w:pPr>
      <w:r w:rsidRPr="000050D6">
        <w:rPr>
          <w:rFonts w:ascii="Garamond" w:eastAsia="Garamond" w:hAnsi="Garamond" w:cs="Garamond"/>
          <w:b/>
          <w:color w:val="000000"/>
          <w:sz w:val="24"/>
          <w:szCs w:val="24"/>
        </w:rPr>
        <w:t>Ex Officio members present:</w:t>
      </w:r>
    </w:p>
    <w:p w14:paraId="7988EE8F" w14:textId="77777777" w:rsidR="000050D6" w:rsidRPr="000050D6" w:rsidRDefault="000050D6" w:rsidP="000050D6">
      <w:pPr>
        <w:shd w:val="clear" w:color="auto" w:fill="FFFFFF"/>
        <w:spacing w:after="0" w:line="240" w:lineRule="auto"/>
        <w:rPr>
          <w:rFonts w:ascii="Garamond" w:eastAsia="Garamond" w:hAnsi="Garamond" w:cs="Garamond"/>
          <w:bCs/>
          <w:color w:val="000000"/>
          <w:sz w:val="24"/>
          <w:szCs w:val="24"/>
        </w:rPr>
      </w:pPr>
      <w:r w:rsidRPr="000050D6">
        <w:rPr>
          <w:rFonts w:ascii="Garamond" w:eastAsia="Garamond" w:hAnsi="Garamond" w:cs="Garamond"/>
          <w:bCs/>
          <w:color w:val="000000"/>
          <w:sz w:val="24"/>
          <w:szCs w:val="24"/>
        </w:rPr>
        <w:t>Selectman Khris Hall</w:t>
      </w:r>
    </w:p>
    <w:p w14:paraId="1534D1CC" w14:textId="77777777" w:rsidR="000050D6" w:rsidRPr="000050D6" w:rsidRDefault="000050D6" w:rsidP="000050D6">
      <w:pPr>
        <w:shd w:val="clear" w:color="auto" w:fill="FFFFFF"/>
        <w:spacing w:after="0" w:line="240" w:lineRule="auto"/>
        <w:rPr>
          <w:rFonts w:ascii="Garamond" w:eastAsia="Garamond" w:hAnsi="Garamond" w:cs="Garamond"/>
          <w:bCs/>
          <w:color w:val="000000"/>
          <w:sz w:val="24"/>
          <w:szCs w:val="24"/>
        </w:rPr>
      </w:pPr>
      <w:r w:rsidRPr="000050D6">
        <w:rPr>
          <w:rFonts w:ascii="Garamond" w:eastAsia="Garamond" w:hAnsi="Garamond" w:cs="Garamond"/>
          <w:bCs/>
          <w:color w:val="000000"/>
          <w:sz w:val="24"/>
          <w:szCs w:val="24"/>
        </w:rPr>
        <w:t xml:space="preserve">Tomas </w:t>
      </w:r>
      <w:proofErr w:type="spellStart"/>
      <w:r w:rsidRPr="000050D6">
        <w:rPr>
          <w:rFonts w:ascii="Garamond" w:eastAsia="Garamond" w:hAnsi="Garamond" w:cs="Garamond"/>
          <w:bCs/>
          <w:color w:val="000000"/>
          <w:sz w:val="24"/>
          <w:szCs w:val="24"/>
        </w:rPr>
        <w:t>Kavaliauskas</w:t>
      </w:r>
      <w:proofErr w:type="spellEnd"/>
      <w:r w:rsidRPr="000050D6">
        <w:rPr>
          <w:rFonts w:ascii="Garamond" w:eastAsia="Garamond" w:hAnsi="Garamond" w:cs="Garamond"/>
          <w:bCs/>
          <w:color w:val="000000"/>
          <w:sz w:val="24"/>
          <w:szCs w:val="24"/>
        </w:rPr>
        <w:t xml:space="preserve"> </w:t>
      </w:r>
    </w:p>
    <w:p w14:paraId="11071E63" w14:textId="77777777" w:rsidR="00ED6EDF" w:rsidRDefault="00ED6EDF" w:rsidP="000050D6">
      <w:pPr>
        <w:shd w:val="clear" w:color="auto" w:fill="FFFFFF"/>
        <w:spacing w:after="0" w:line="240" w:lineRule="auto"/>
        <w:rPr>
          <w:rFonts w:ascii="Garamond" w:eastAsia="Garamond" w:hAnsi="Garamond" w:cs="Garamond"/>
          <w:b/>
          <w:color w:val="000000"/>
          <w:sz w:val="24"/>
          <w:szCs w:val="24"/>
        </w:rPr>
      </w:pPr>
    </w:p>
    <w:p w14:paraId="26613DAD" w14:textId="59BBB477" w:rsidR="000050D6" w:rsidRPr="000050D6" w:rsidRDefault="000050D6" w:rsidP="000050D6">
      <w:pPr>
        <w:shd w:val="clear" w:color="auto" w:fill="FFFFFF"/>
        <w:spacing w:after="0" w:line="240" w:lineRule="auto"/>
        <w:rPr>
          <w:rFonts w:ascii="Garamond" w:eastAsia="Garamond" w:hAnsi="Garamond" w:cs="Garamond"/>
          <w:b/>
          <w:color w:val="000000"/>
          <w:sz w:val="24"/>
          <w:szCs w:val="24"/>
        </w:rPr>
      </w:pPr>
      <w:r w:rsidRPr="000050D6">
        <w:rPr>
          <w:rFonts w:ascii="Garamond" w:eastAsia="Garamond" w:hAnsi="Garamond" w:cs="Garamond"/>
          <w:b/>
          <w:color w:val="000000"/>
          <w:sz w:val="24"/>
          <w:szCs w:val="24"/>
        </w:rPr>
        <w:t>Ex Officio member not present:</w:t>
      </w:r>
    </w:p>
    <w:p w14:paraId="3D06CF0E" w14:textId="77777777" w:rsidR="00ED6EDF" w:rsidRPr="00ED6EDF" w:rsidRDefault="000050D6" w:rsidP="000050D6">
      <w:pPr>
        <w:shd w:val="clear" w:color="auto" w:fill="FFFFFF"/>
        <w:spacing w:after="0" w:line="240" w:lineRule="auto"/>
        <w:rPr>
          <w:rFonts w:ascii="Garamond" w:eastAsia="Garamond" w:hAnsi="Garamond" w:cs="Garamond"/>
          <w:bCs/>
          <w:color w:val="000000"/>
          <w:sz w:val="24"/>
          <w:szCs w:val="24"/>
        </w:rPr>
      </w:pPr>
      <w:r w:rsidRPr="00ED6EDF">
        <w:rPr>
          <w:rFonts w:ascii="Garamond" w:eastAsia="Garamond" w:hAnsi="Garamond" w:cs="Garamond"/>
          <w:bCs/>
          <w:color w:val="000000"/>
          <w:sz w:val="24"/>
          <w:szCs w:val="24"/>
        </w:rPr>
        <w:t>Cory Neumann</w:t>
      </w:r>
    </w:p>
    <w:p w14:paraId="288439EC" w14:textId="6F056529" w:rsidR="00466CDD" w:rsidRDefault="00B07AB0" w:rsidP="000050D6">
      <w:pPr>
        <w:shd w:val="clear" w:color="auto" w:fill="FFFFFF"/>
        <w:spacing w:after="0" w:line="240" w:lineRule="auto"/>
        <w:rPr>
          <w:rFonts w:ascii="Garamond" w:eastAsia="Garamond" w:hAnsi="Garamond" w:cs="Garamond"/>
          <w:color w:val="1D2228"/>
          <w:sz w:val="24"/>
          <w:szCs w:val="24"/>
        </w:rPr>
      </w:pPr>
      <w:r>
        <w:rPr>
          <w:rFonts w:ascii="Garamond" w:eastAsia="Garamond" w:hAnsi="Garamond" w:cs="Garamond"/>
          <w:color w:val="1D2228"/>
          <w:sz w:val="24"/>
          <w:szCs w:val="24"/>
        </w:rPr>
        <w:tab/>
      </w:r>
      <w:r>
        <w:rPr>
          <w:rFonts w:ascii="Garamond" w:eastAsia="Garamond" w:hAnsi="Garamond" w:cs="Garamond"/>
          <w:color w:val="1D2228"/>
          <w:sz w:val="24"/>
          <w:szCs w:val="24"/>
        </w:rPr>
        <w:tab/>
      </w:r>
    </w:p>
    <w:p w14:paraId="73AECF80" w14:textId="73869DFE" w:rsidR="00466CDD" w:rsidRDefault="00B07AB0">
      <w:pPr>
        <w:shd w:val="clear" w:color="auto" w:fill="FFFFFF"/>
        <w:spacing w:after="0" w:line="240" w:lineRule="auto"/>
        <w:rPr>
          <w:rFonts w:ascii="Garamond" w:eastAsia="Garamond" w:hAnsi="Garamond" w:cs="Garamond"/>
          <w:color w:val="1D2228"/>
          <w:sz w:val="24"/>
          <w:szCs w:val="24"/>
        </w:rPr>
      </w:pPr>
      <w:r>
        <w:rPr>
          <w:rFonts w:ascii="Garamond" w:eastAsia="Garamond" w:hAnsi="Garamond" w:cs="Garamond"/>
          <w:color w:val="1D2228"/>
          <w:sz w:val="24"/>
          <w:szCs w:val="24"/>
        </w:rPr>
        <w:t>The meeting was called to order at 7:</w:t>
      </w:r>
      <w:r w:rsidR="00ED6EDF">
        <w:rPr>
          <w:rFonts w:ascii="Garamond" w:eastAsia="Garamond" w:hAnsi="Garamond" w:cs="Garamond"/>
          <w:color w:val="1D2228"/>
          <w:sz w:val="24"/>
          <w:szCs w:val="24"/>
        </w:rPr>
        <w:t>3</w:t>
      </w:r>
      <w:r>
        <w:rPr>
          <w:rFonts w:ascii="Garamond" w:eastAsia="Garamond" w:hAnsi="Garamond" w:cs="Garamond"/>
          <w:color w:val="1D2228"/>
          <w:sz w:val="24"/>
          <w:szCs w:val="24"/>
        </w:rPr>
        <w:t xml:space="preserve">0 pm by Ms. </w:t>
      </w:r>
      <w:r w:rsidR="00ED6EDF">
        <w:rPr>
          <w:rFonts w:ascii="Garamond" w:eastAsia="Garamond" w:hAnsi="Garamond" w:cs="Garamond"/>
          <w:color w:val="1D2228"/>
          <w:sz w:val="24"/>
          <w:szCs w:val="24"/>
        </w:rPr>
        <w:t>Brown followed by the Pledge of Allegiance.</w:t>
      </w:r>
    </w:p>
    <w:p w14:paraId="17155B2E" w14:textId="77777777" w:rsidR="00ED6EDF" w:rsidRPr="00ED6EDF" w:rsidRDefault="00ED6EDF" w:rsidP="00ED6EDF">
      <w:pPr>
        <w:shd w:val="clear" w:color="auto" w:fill="FFFFFF"/>
        <w:spacing w:before="100" w:beforeAutospacing="1" w:after="0" w:line="240" w:lineRule="auto"/>
        <w:rPr>
          <w:rFonts w:ascii="Garamond" w:eastAsia="Times New Roman" w:hAnsi="Garamond" w:cs="Helvetica"/>
          <w:color w:val="1D2228"/>
          <w:sz w:val="24"/>
          <w:szCs w:val="24"/>
        </w:rPr>
      </w:pPr>
      <w:r w:rsidRPr="00ED6EDF">
        <w:rPr>
          <w:rFonts w:ascii="Garamond" w:eastAsia="Times New Roman" w:hAnsi="Garamond" w:cs="Arial"/>
          <w:color w:val="000000"/>
          <w:sz w:val="24"/>
          <w:szCs w:val="24"/>
          <w:shd w:val="clear" w:color="auto" w:fill="FFFFFF"/>
        </w:rPr>
        <w:t>Ms. Brown introduced Stephanie Barksdale as the new recording secretary for the group.</w:t>
      </w:r>
    </w:p>
    <w:p w14:paraId="1993B380" w14:textId="5DBC2853" w:rsidR="00ED6EDF" w:rsidRPr="00ED6EDF" w:rsidRDefault="00ED6EDF" w:rsidP="00ED6EDF">
      <w:pPr>
        <w:shd w:val="clear" w:color="auto" w:fill="FFFFFF"/>
        <w:spacing w:before="100" w:beforeAutospacing="1" w:after="0" w:line="240" w:lineRule="auto"/>
        <w:rPr>
          <w:rFonts w:ascii="Garamond" w:eastAsia="Times New Roman" w:hAnsi="Garamond" w:cs="Arial"/>
          <w:b/>
          <w:bCs/>
          <w:color w:val="000000"/>
          <w:sz w:val="24"/>
          <w:szCs w:val="24"/>
        </w:rPr>
      </w:pPr>
      <w:r>
        <w:rPr>
          <w:rFonts w:ascii="Garamond" w:eastAsia="Times New Roman" w:hAnsi="Garamond" w:cs="Arial"/>
          <w:b/>
          <w:bCs/>
          <w:color w:val="000000"/>
          <w:sz w:val="24"/>
          <w:szCs w:val="24"/>
        </w:rPr>
        <w:t>Correspondence and Announcements</w:t>
      </w:r>
    </w:p>
    <w:p w14:paraId="3F3AA8D9" w14:textId="2A946281" w:rsidR="00ED6EDF" w:rsidRPr="00ED6EDF" w:rsidRDefault="00ED6EDF" w:rsidP="00ED6EDF">
      <w:pPr>
        <w:shd w:val="clear" w:color="auto" w:fill="FFFFFF"/>
        <w:spacing w:before="100" w:beforeAutospacing="1" w:after="0" w:line="240" w:lineRule="auto"/>
        <w:rPr>
          <w:rFonts w:ascii="Garamond" w:eastAsia="Times New Roman" w:hAnsi="Garamond" w:cs="Helvetica"/>
          <w:color w:val="1D2228"/>
          <w:sz w:val="24"/>
          <w:szCs w:val="24"/>
        </w:rPr>
      </w:pPr>
      <w:r w:rsidRPr="00ED6EDF">
        <w:rPr>
          <w:rFonts w:ascii="Garamond" w:eastAsia="Times New Roman" w:hAnsi="Garamond" w:cs="Arial"/>
          <w:color w:val="000000"/>
          <w:sz w:val="24"/>
          <w:szCs w:val="24"/>
        </w:rPr>
        <w:t>No correspondence nor announcements.</w:t>
      </w:r>
    </w:p>
    <w:p w14:paraId="486C59C8" w14:textId="69CA3FD6" w:rsidR="00ED6EDF" w:rsidRPr="00ED6EDF" w:rsidRDefault="00ED6EDF" w:rsidP="00ED6EDF">
      <w:pPr>
        <w:shd w:val="clear" w:color="auto" w:fill="FFFFFF"/>
        <w:spacing w:before="100" w:beforeAutospacing="1" w:after="0" w:line="240" w:lineRule="auto"/>
        <w:rPr>
          <w:rFonts w:ascii="Garamond" w:eastAsia="Times New Roman" w:hAnsi="Garamond" w:cs="Helvetica"/>
          <w:color w:val="1D2228"/>
          <w:sz w:val="24"/>
          <w:szCs w:val="24"/>
        </w:rPr>
      </w:pPr>
      <w:r>
        <w:rPr>
          <w:rFonts w:ascii="Garamond" w:eastAsia="Times New Roman" w:hAnsi="Garamond" w:cs="Arial"/>
          <w:b/>
          <w:bCs/>
          <w:color w:val="000000"/>
          <w:sz w:val="24"/>
          <w:szCs w:val="24"/>
        </w:rPr>
        <w:t>Approval of Minutes from June meeting</w:t>
      </w:r>
      <w:r w:rsidRPr="00ED6EDF">
        <w:rPr>
          <w:rFonts w:ascii="Garamond" w:eastAsia="Times New Roman" w:hAnsi="Garamond" w:cs="Arial"/>
          <w:color w:val="000000"/>
          <w:sz w:val="24"/>
          <w:szCs w:val="24"/>
        </w:rPr>
        <w:t> </w:t>
      </w:r>
    </w:p>
    <w:p w14:paraId="4A46C168" w14:textId="77777777" w:rsidR="00ED6EDF" w:rsidRDefault="00ED6EDF" w:rsidP="00ED6EDF">
      <w:pPr>
        <w:shd w:val="clear" w:color="auto" w:fill="FFFFFF"/>
        <w:spacing w:after="0" w:line="240" w:lineRule="auto"/>
        <w:rPr>
          <w:rFonts w:ascii="Garamond" w:eastAsia="Times New Roman" w:hAnsi="Garamond" w:cs="Arial"/>
          <w:color w:val="000000"/>
          <w:sz w:val="24"/>
          <w:szCs w:val="24"/>
        </w:rPr>
      </w:pPr>
    </w:p>
    <w:p w14:paraId="68FFBA28" w14:textId="7C61AD6A" w:rsidR="00ED6EDF" w:rsidRPr="00ED6EDF" w:rsidRDefault="00ED6EDF" w:rsidP="00ED6EDF">
      <w:pPr>
        <w:shd w:val="clear" w:color="auto" w:fill="FFFFFF"/>
        <w:spacing w:after="0" w:line="240" w:lineRule="auto"/>
        <w:ind w:left="720"/>
        <w:rPr>
          <w:rFonts w:ascii="Garamond" w:eastAsia="Times New Roman" w:hAnsi="Garamond" w:cs="Helvetica"/>
          <w:i/>
          <w:iCs/>
          <w:color w:val="1D2228"/>
          <w:sz w:val="24"/>
          <w:szCs w:val="24"/>
        </w:rPr>
      </w:pPr>
      <w:r w:rsidRPr="00ED6EDF">
        <w:rPr>
          <w:rFonts w:ascii="Garamond" w:eastAsia="Times New Roman" w:hAnsi="Garamond" w:cs="Arial"/>
          <w:i/>
          <w:iCs/>
          <w:color w:val="000000"/>
          <w:sz w:val="24"/>
          <w:szCs w:val="24"/>
        </w:rPr>
        <w:t>Mr. Mandela moved to approve the June minutes, seconded by Ms. Hull and passed 5-0-1.</w:t>
      </w:r>
    </w:p>
    <w:p w14:paraId="35958186" w14:textId="77777777" w:rsidR="00ED6EDF" w:rsidRPr="00ED6EDF" w:rsidRDefault="00ED6EDF" w:rsidP="00ED6EDF">
      <w:pPr>
        <w:shd w:val="clear" w:color="auto" w:fill="FFFFFF"/>
        <w:spacing w:after="0" w:line="240" w:lineRule="auto"/>
        <w:ind w:left="720"/>
        <w:rPr>
          <w:rFonts w:ascii="Garamond" w:eastAsia="Times New Roman" w:hAnsi="Garamond" w:cs="Helvetica"/>
          <w:i/>
          <w:iCs/>
          <w:color w:val="1D2228"/>
          <w:sz w:val="24"/>
          <w:szCs w:val="24"/>
        </w:rPr>
      </w:pPr>
      <w:r w:rsidRPr="00ED6EDF">
        <w:rPr>
          <w:rFonts w:ascii="Garamond" w:eastAsia="Times New Roman" w:hAnsi="Garamond" w:cs="Arial"/>
          <w:i/>
          <w:iCs/>
          <w:color w:val="000000"/>
          <w:sz w:val="24"/>
          <w:szCs w:val="24"/>
        </w:rPr>
        <w:t xml:space="preserve">Aye: Brown, </w:t>
      </w:r>
      <w:proofErr w:type="spellStart"/>
      <w:r w:rsidRPr="00ED6EDF">
        <w:rPr>
          <w:rFonts w:ascii="Garamond" w:eastAsia="Times New Roman" w:hAnsi="Garamond" w:cs="Arial"/>
          <w:i/>
          <w:iCs/>
          <w:color w:val="000000"/>
          <w:sz w:val="24"/>
          <w:szCs w:val="24"/>
        </w:rPr>
        <w:t>Kalinka</w:t>
      </w:r>
      <w:proofErr w:type="spellEnd"/>
      <w:r w:rsidRPr="00ED6EDF">
        <w:rPr>
          <w:rFonts w:ascii="Garamond" w:eastAsia="Times New Roman" w:hAnsi="Garamond" w:cs="Arial"/>
          <w:i/>
          <w:iCs/>
          <w:color w:val="000000"/>
          <w:sz w:val="24"/>
          <w:szCs w:val="24"/>
        </w:rPr>
        <w:t>, Hull, Yoho, Mandela</w:t>
      </w:r>
    </w:p>
    <w:p w14:paraId="4396C839" w14:textId="77777777" w:rsidR="00ED6EDF" w:rsidRPr="00ED6EDF" w:rsidRDefault="00ED6EDF" w:rsidP="00ED6EDF">
      <w:pPr>
        <w:shd w:val="clear" w:color="auto" w:fill="FFFFFF"/>
        <w:spacing w:after="0" w:line="240" w:lineRule="auto"/>
        <w:ind w:left="720"/>
        <w:rPr>
          <w:rFonts w:ascii="Garamond" w:eastAsia="Times New Roman" w:hAnsi="Garamond" w:cs="Helvetica"/>
          <w:i/>
          <w:iCs/>
          <w:color w:val="1D2228"/>
          <w:sz w:val="24"/>
          <w:szCs w:val="24"/>
        </w:rPr>
      </w:pPr>
      <w:r w:rsidRPr="00ED6EDF">
        <w:rPr>
          <w:rFonts w:ascii="Garamond" w:eastAsia="Times New Roman" w:hAnsi="Garamond" w:cs="Arial"/>
          <w:i/>
          <w:iCs/>
          <w:color w:val="000000"/>
          <w:sz w:val="24"/>
          <w:szCs w:val="24"/>
        </w:rPr>
        <w:t xml:space="preserve">Abstain: </w:t>
      </w:r>
      <w:proofErr w:type="spellStart"/>
      <w:r w:rsidRPr="00ED6EDF">
        <w:rPr>
          <w:rFonts w:ascii="Garamond" w:eastAsia="Times New Roman" w:hAnsi="Garamond" w:cs="Arial"/>
          <w:i/>
          <w:iCs/>
          <w:color w:val="000000"/>
          <w:sz w:val="24"/>
          <w:szCs w:val="24"/>
        </w:rPr>
        <w:t>DiTullio</w:t>
      </w:r>
      <w:proofErr w:type="spellEnd"/>
    </w:p>
    <w:p w14:paraId="57B81FF4" w14:textId="77777777" w:rsidR="00ED6EDF" w:rsidRDefault="00ED6EDF" w:rsidP="00ED6EDF">
      <w:pPr>
        <w:shd w:val="clear" w:color="auto" w:fill="FFFFFF"/>
        <w:spacing w:before="100" w:beforeAutospacing="1" w:after="0" w:line="240" w:lineRule="auto"/>
        <w:rPr>
          <w:rFonts w:ascii="Garamond" w:eastAsia="Times New Roman" w:hAnsi="Garamond" w:cs="Arial"/>
          <w:b/>
          <w:bCs/>
          <w:color w:val="000000"/>
          <w:sz w:val="24"/>
          <w:szCs w:val="24"/>
        </w:rPr>
      </w:pPr>
      <w:r>
        <w:rPr>
          <w:rFonts w:ascii="Garamond" w:eastAsia="Times New Roman" w:hAnsi="Garamond" w:cs="Arial"/>
          <w:b/>
          <w:bCs/>
          <w:color w:val="000000"/>
          <w:sz w:val="24"/>
          <w:szCs w:val="24"/>
          <w:u w:val="single"/>
        </w:rPr>
        <w:t>New Business</w:t>
      </w:r>
    </w:p>
    <w:p w14:paraId="336EED33" w14:textId="77777777" w:rsidR="00ED6EDF" w:rsidRDefault="00ED6EDF" w:rsidP="00ED6EDF">
      <w:pPr>
        <w:shd w:val="clear" w:color="auto" w:fill="FFFFFF"/>
        <w:spacing w:before="100" w:beforeAutospacing="1" w:after="0" w:line="240" w:lineRule="auto"/>
        <w:rPr>
          <w:rFonts w:ascii="Garamond" w:eastAsia="Times New Roman" w:hAnsi="Garamond" w:cs="Arial"/>
          <w:color w:val="000000"/>
          <w:sz w:val="24"/>
          <w:szCs w:val="24"/>
        </w:rPr>
      </w:pPr>
      <w:r>
        <w:rPr>
          <w:rFonts w:ascii="Garamond" w:eastAsia="Times New Roman" w:hAnsi="Garamond" w:cs="Arial"/>
          <w:b/>
          <w:bCs/>
          <w:color w:val="000000"/>
          <w:sz w:val="24"/>
          <w:szCs w:val="24"/>
        </w:rPr>
        <w:t>Address HOC mandate: Develop knowledge to prepare to engage the community: Guest Speaker: Michael Santoro, Director CT Housing, Office of Policy, Research and Support</w:t>
      </w:r>
    </w:p>
    <w:p w14:paraId="01CDF50C" w14:textId="77777777" w:rsidR="00ED6EDF" w:rsidRPr="00ED6EDF" w:rsidRDefault="00ED6EDF" w:rsidP="00ED6EDF">
      <w:pPr>
        <w:shd w:val="clear" w:color="auto" w:fill="FFFFFF"/>
        <w:spacing w:before="100" w:beforeAutospacing="1" w:after="0" w:line="240" w:lineRule="auto"/>
        <w:rPr>
          <w:rFonts w:ascii="Garamond" w:eastAsia="Times New Roman" w:hAnsi="Garamond" w:cs="Helvetica"/>
          <w:color w:val="1D2228"/>
          <w:sz w:val="24"/>
          <w:szCs w:val="24"/>
        </w:rPr>
      </w:pPr>
      <w:r w:rsidRPr="00ED6EDF">
        <w:rPr>
          <w:rFonts w:ascii="Garamond" w:eastAsia="Times New Roman" w:hAnsi="Garamond" w:cs="Arial"/>
          <w:color w:val="000000"/>
          <w:sz w:val="24"/>
          <w:szCs w:val="24"/>
        </w:rPr>
        <w:t>Ms. Brown introduced Michael Santoro, Director CT Housing, Office of Policy, Research and Support noting he has planned many of the activities for the Housing Department and is a career housing professional.</w:t>
      </w:r>
    </w:p>
    <w:p w14:paraId="553E8B40" w14:textId="77777777" w:rsidR="00ED6EDF" w:rsidRPr="00ED6EDF" w:rsidRDefault="00ED6EDF" w:rsidP="00ED6EDF">
      <w:pPr>
        <w:shd w:val="clear" w:color="auto" w:fill="FFFFFF"/>
        <w:spacing w:before="100" w:beforeAutospacing="1" w:after="0" w:line="240" w:lineRule="auto"/>
        <w:rPr>
          <w:rFonts w:ascii="Garamond" w:eastAsia="Times New Roman" w:hAnsi="Garamond" w:cs="Helvetica"/>
          <w:color w:val="1D2228"/>
          <w:sz w:val="24"/>
          <w:szCs w:val="24"/>
        </w:rPr>
      </w:pPr>
      <w:r w:rsidRPr="00ED6EDF">
        <w:rPr>
          <w:rFonts w:ascii="Garamond" w:eastAsia="Times New Roman" w:hAnsi="Garamond" w:cs="Arial"/>
          <w:color w:val="000000"/>
          <w:sz w:val="24"/>
          <w:szCs w:val="24"/>
        </w:rPr>
        <w:lastRenderedPageBreak/>
        <w:t> </w:t>
      </w:r>
    </w:p>
    <w:p w14:paraId="5B70F170" w14:textId="77777777" w:rsidR="00ED6EDF" w:rsidRPr="00ED6EDF" w:rsidRDefault="00ED6EDF" w:rsidP="00ED6EDF">
      <w:pPr>
        <w:shd w:val="clear" w:color="auto" w:fill="FFFFFF"/>
        <w:spacing w:before="100" w:beforeAutospacing="1" w:after="0" w:line="240" w:lineRule="auto"/>
        <w:rPr>
          <w:rFonts w:ascii="Garamond" w:eastAsia="Times New Roman" w:hAnsi="Garamond" w:cs="Helvetica"/>
          <w:color w:val="1D2228"/>
          <w:sz w:val="24"/>
          <w:szCs w:val="24"/>
        </w:rPr>
      </w:pPr>
      <w:r w:rsidRPr="00ED6EDF">
        <w:rPr>
          <w:rFonts w:ascii="Garamond" w:eastAsia="Times New Roman" w:hAnsi="Garamond" w:cs="Arial"/>
          <w:color w:val="000000"/>
          <w:sz w:val="24"/>
          <w:szCs w:val="24"/>
        </w:rPr>
        <w:t>Mr. Santoro said he has a wealth of experience associated with affordable housing and has been with the Department since 1986. He said there is a difference between affordable housing and housing in that the majority of residents can afford to live in the community due to their economic means. </w:t>
      </w:r>
    </w:p>
    <w:p w14:paraId="5B50F443" w14:textId="77777777" w:rsidR="00ED6EDF" w:rsidRPr="00ED6EDF" w:rsidRDefault="00ED6EDF" w:rsidP="00ED6EDF">
      <w:pPr>
        <w:shd w:val="clear" w:color="auto" w:fill="FFFFFF"/>
        <w:spacing w:before="100" w:beforeAutospacing="1" w:after="0" w:line="240" w:lineRule="auto"/>
        <w:rPr>
          <w:rFonts w:ascii="Garamond" w:eastAsia="Times New Roman" w:hAnsi="Garamond" w:cs="Helvetica"/>
          <w:color w:val="1D2228"/>
          <w:sz w:val="24"/>
          <w:szCs w:val="24"/>
        </w:rPr>
      </w:pPr>
      <w:r w:rsidRPr="00ED6EDF">
        <w:rPr>
          <w:rFonts w:ascii="Garamond" w:eastAsia="Times New Roman" w:hAnsi="Garamond" w:cs="Arial"/>
          <w:color w:val="000000"/>
          <w:sz w:val="24"/>
          <w:szCs w:val="24"/>
        </w:rPr>
        <w:t>Ms. Brown asked what the measure is to qualify a dwelling as affordable. Mr. Santoro answered affordable housing is defined as a family who earns the area median income or less and pays 30% of their household income for housing as defined in regulation 8-39a.</w:t>
      </w:r>
    </w:p>
    <w:p w14:paraId="5A54E55D" w14:textId="77777777" w:rsidR="00ED6EDF" w:rsidRPr="00ED6EDF" w:rsidRDefault="00ED6EDF" w:rsidP="00ED6EDF">
      <w:pPr>
        <w:shd w:val="clear" w:color="auto" w:fill="FFFFFF"/>
        <w:spacing w:before="100" w:beforeAutospacing="1" w:after="0" w:line="240" w:lineRule="auto"/>
        <w:rPr>
          <w:rFonts w:ascii="Garamond" w:eastAsia="Times New Roman" w:hAnsi="Garamond" w:cs="Helvetica"/>
          <w:color w:val="1D2228"/>
          <w:sz w:val="24"/>
          <w:szCs w:val="24"/>
        </w:rPr>
      </w:pPr>
      <w:r w:rsidRPr="00ED6EDF">
        <w:rPr>
          <w:rFonts w:ascii="Garamond" w:eastAsia="Times New Roman" w:hAnsi="Garamond" w:cs="Arial"/>
          <w:color w:val="000000"/>
          <w:sz w:val="24"/>
          <w:szCs w:val="24"/>
        </w:rPr>
        <w:t>There are many programs through CHFA and the US Department of Housing for those with income less than stated above. The majority of affordable housing funds go to those at or below 60% of the median income. Regulation 8-30g is the land use appeals act which says if a community does not have 10% of its housing designated as affordable a developer would have the right to appeal a decision of a local land use board if their development is negatively impacted by that decision. This, however, is not a mandate to have 10% affordable housing designated. This puts the burden of proof on the local land use boards.</w:t>
      </w:r>
    </w:p>
    <w:p w14:paraId="66F7E98C" w14:textId="77777777" w:rsidR="00ED6EDF" w:rsidRPr="00ED6EDF" w:rsidRDefault="00ED6EDF" w:rsidP="00ED6EDF">
      <w:pPr>
        <w:shd w:val="clear" w:color="auto" w:fill="FFFFFF"/>
        <w:spacing w:before="100" w:beforeAutospacing="1" w:after="0" w:line="240" w:lineRule="auto"/>
        <w:rPr>
          <w:rFonts w:ascii="Garamond" w:eastAsia="Times New Roman" w:hAnsi="Garamond" w:cs="Helvetica"/>
          <w:color w:val="1D2228"/>
          <w:sz w:val="24"/>
          <w:szCs w:val="24"/>
        </w:rPr>
      </w:pPr>
      <w:r w:rsidRPr="00ED6EDF">
        <w:rPr>
          <w:rFonts w:ascii="Garamond" w:eastAsia="Times New Roman" w:hAnsi="Garamond" w:cs="Arial"/>
          <w:color w:val="000000"/>
          <w:sz w:val="24"/>
          <w:szCs w:val="24"/>
        </w:rPr>
        <w:t>This 10% suggestion does not count all kinds of affordable housing, only that which is restricted as affordable. This guarantees affordability for a length of time. Much of affordable housing in communities is naturally occurring to a population group such as accessory dwellings. He said every community does not necessarily need 10% affordable but they do need affordable housing for elderly or first time home buyers, for instance.</w:t>
      </w:r>
    </w:p>
    <w:p w14:paraId="35F8B2A5" w14:textId="77777777" w:rsidR="00ED6EDF" w:rsidRPr="00ED6EDF" w:rsidRDefault="00ED6EDF" w:rsidP="00ED6EDF">
      <w:pPr>
        <w:shd w:val="clear" w:color="auto" w:fill="FFFFFF"/>
        <w:spacing w:before="100" w:beforeAutospacing="1" w:after="0" w:line="240" w:lineRule="auto"/>
        <w:rPr>
          <w:rFonts w:ascii="Garamond" w:eastAsia="Times New Roman" w:hAnsi="Garamond" w:cs="Helvetica"/>
          <w:color w:val="1D2228"/>
          <w:sz w:val="24"/>
          <w:szCs w:val="24"/>
        </w:rPr>
      </w:pPr>
      <w:r w:rsidRPr="00ED6EDF">
        <w:rPr>
          <w:rFonts w:ascii="Garamond" w:eastAsia="Times New Roman" w:hAnsi="Garamond" w:cs="Arial"/>
          <w:color w:val="000000"/>
          <w:sz w:val="24"/>
          <w:szCs w:val="24"/>
        </w:rPr>
        <w:t>Mr. Santoro encouraged the committee to think about what they want their future demographic to look like when developing the housing plan.</w:t>
      </w:r>
    </w:p>
    <w:p w14:paraId="52B61155" w14:textId="37F805BF" w:rsidR="00ED6EDF" w:rsidRPr="00ED6EDF" w:rsidRDefault="00ED6EDF" w:rsidP="00ED6EDF">
      <w:pPr>
        <w:shd w:val="clear" w:color="auto" w:fill="FFFFFF"/>
        <w:spacing w:before="100" w:beforeAutospacing="1" w:after="0" w:line="240" w:lineRule="auto"/>
        <w:rPr>
          <w:rFonts w:ascii="Garamond" w:eastAsia="Times New Roman" w:hAnsi="Garamond" w:cs="Helvetica"/>
          <w:color w:val="1D2228"/>
          <w:sz w:val="24"/>
          <w:szCs w:val="24"/>
        </w:rPr>
      </w:pPr>
      <w:r w:rsidRPr="00ED6EDF">
        <w:rPr>
          <w:rFonts w:ascii="Garamond" w:eastAsia="Times New Roman" w:hAnsi="Garamond" w:cs="Arial"/>
          <w:color w:val="000000"/>
          <w:sz w:val="24"/>
          <w:szCs w:val="24"/>
        </w:rPr>
        <w:t xml:space="preserve">He asked if there was a train station or bus depot </w:t>
      </w:r>
      <w:r w:rsidR="00577F05">
        <w:rPr>
          <w:rFonts w:ascii="Garamond" w:eastAsia="Times New Roman" w:hAnsi="Garamond" w:cs="Arial"/>
          <w:color w:val="000000"/>
          <w:sz w:val="24"/>
          <w:szCs w:val="24"/>
        </w:rPr>
        <w:t xml:space="preserve">which would accommodate </w:t>
      </w:r>
      <w:r w:rsidRPr="00ED6EDF">
        <w:rPr>
          <w:rFonts w:ascii="Garamond" w:eastAsia="Times New Roman" w:hAnsi="Garamond" w:cs="Arial"/>
          <w:color w:val="000000"/>
          <w:sz w:val="24"/>
          <w:szCs w:val="24"/>
        </w:rPr>
        <w:t xml:space="preserve">transit oriented development. What type of affordable housing does the community </w:t>
      </w:r>
      <w:proofErr w:type="gramStart"/>
      <w:r w:rsidRPr="00ED6EDF">
        <w:rPr>
          <w:rFonts w:ascii="Garamond" w:eastAsia="Times New Roman" w:hAnsi="Garamond" w:cs="Arial"/>
          <w:color w:val="000000"/>
          <w:sz w:val="24"/>
          <w:szCs w:val="24"/>
        </w:rPr>
        <w:t>need.</w:t>
      </w:r>
      <w:proofErr w:type="gramEnd"/>
    </w:p>
    <w:p w14:paraId="49B40177" w14:textId="6A277DA1" w:rsidR="00ED6EDF" w:rsidRPr="00ED6EDF" w:rsidRDefault="00ED6EDF" w:rsidP="00ED6EDF">
      <w:pPr>
        <w:shd w:val="clear" w:color="auto" w:fill="FFFFFF"/>
        <w:spacing w:before="100" w:beforeAutospacing="1" w:after="0" w:line="240" w:lineRule="auto"/>
        <w:rPr>
          <w:rFonts w:ascii="Garamond" w:eastAsia="Times New Roman" w:hAnsi="Garamond" w:cs="Helvetica"/>
          <w:color w:val="1D2228"/>
          <w:sz w:val="24"/>
          <w:szCs w:val="24"/>
        </w:rPr>
      </w:pPr>
      <w:r w:rsidRPr="00ED6EDF">
        <w:rPr>
          <w:rFonts w:ascii="Garamond" w:eastAsia="Times New Roman" w:hAnsi="Garamond" w:cs="Arial"/>
          <w:color w:val="000000"/>
          <w:sz w:val="24"/>
          <w:szCs w:val="24"/>
        </w:rPr>
        <w:t xml:space="preserve">Ms. </w:t>
      </w:r>
      <w:proofErr w:type="spellStart"/>
      <w:r w:rsidRPr="00ED6EDF">
        <w:rPr>
          <w:rFonts w:ascii="Garamond" w:eastAsia="Times New Roman" w:hAnsi="Garamond" w:cs="Arial"/>
          <w:color w:val="000000"/>
          <w:sz w:val="24"/>
          <w:szCs w:val="24"/>
        </w:rPr>
        <w:t>DiTullio</w:t>
      </w:r>
      <w:proofErr w:type="spellEnd"/>
      <w:r w:rsidRPr="00ED6EDF">
        <w:rPr>
          <w:rFonts w:ascii="Garamond" w:eastAsia="Times New Roman" w:hAnsi="Garamond" w:cs="Arial"/>
          <w:color w:val="000000"/>
          <w:sz w:val="24"/>
          <w:szCs w:val="24"/>
        </w:rPr>
        <w:t xml:space="preserve"> suggested New Fairfield needed affordable senior rentals. Mr. Santoro said the State has money and with HUD help, elderly housing can be built if that is what the Town wants. He said the Town needs to look at the demographics, conduct a survey and determine if there is interest in this type of affordable housing. He noted that when a Town builds affordable housing units, 80% of the units are typically occupied by people in Town or who used to live in Town and are moving</w:t>
      </w:r>
      <w:proofErr w:type="gramStart"/>
      <w:r w:rsidRPr="00ED6EDF">
        <w:rPr>
          <w:rFonts w:ascii="Garamond" w:eastAsia="Times New Roman" w:hAnsi="Garamond" w:cs="Arial"/>
          <w:color w:val="000000"/>
          <w:sz w:val="24"/>
          <w:szCs w:val="24"/>
        </w:rPr>
        <w:t>  back</w:t>
      </w:r>
      <w:proofErr w:type="gramEnd"/>
      <w:r w:rsidRPr="00ED6EDF">
        <w:rPr>
          <w:rFonts w:ascii="Garamond" w:eastAsia="Times New Roman" w:hAnsi="Garamond" w:cs="Arial"/>
          <w:color w:val="000000"/>
          <w:sz w:val="24"/>
          <w:szCs w:val="24"/>
        </w:rPr>
        <w:t>, only 4 out of 30 might be from out of Town.</w:t>
      </w:r>
    </w:p>
    <w:p w14:paraId="19A90960" w14:textId="080B6667" w:rsidR="00ED6EDF" w:rsidRDefault="00ED6EDF" w:rsidP="00ED6EDF">
      <w:pPr>
        <w:shd w:val="clear" w:color="auto" w:fill="FFFFFF"/>
        <w:spacing w:after="0" w:line="240" w:lineRule="auto"/>
        <w:rPr>
          <w:rFonts w:ascii="Helvetica" w:eastAsia="Times New Roman" w:hAnsi="Helvetica" w:cs="Helvetica"/>
          <w:color w:val="1D2228"/>
          <w:sz w:val="24"/>
          <w:szCs w:val="24"/>
        </w:rPr>
      </w:pPr>
    </w:p>
    <w:p w14:paraId="1C342433" w14:textId="77777777" w:rsidR="00577F05" w:rsidRPr="00577F05" w:rsidRDefault="00577F05" w:rsidP="00577F05">
      <w:pPr>
        <w:shd w:val="clear" w:color="auto" w:fill="FFFFFF"/>
        <w:spacing w:after="0" w:line="240" w:lineRule="auto"/>
        <w:rPr>
          <w:rFonts w:ascii="Garamond" w:eastAsia="Times New Roman" w:hAnsi="Garamond" w:cs="Helvetica"/>
          <w:color w:val="1D2228"/>
          <w:sz w:val="24"/>
          <w:szCs w:val="24"/>
        </w:rPr>
      </w:pPr>
      <w:r w:rsidRPr="00577F05">
        <w:rPr>
          <w:rFonts w:ascii="Garamond" w:eastAsia="Times New Roman" w:hAnsi="Garamond" w:cs="Helvetica"/>
          <w:color w:val="1D2228"/>
          <w:sz w:val="24"/>
          <w:szCs w:val="24"/>
        </w:rPr>
        <w:t xml:space="preserve">Ms. Hall thought there would also be interest in providing housing for younger people, young families. Mr. </w:t>
      </w:r>
      <w:proofErr w:type="spellStart"/>
      <w:r w:rsidRPr="00577F05">
        <w:rPr>
          <w:rFonts w:ascii="Garamond" w:eastAsia="Times New Roman" w:hAnsi="Garamond" w:cs="Helvetica"/>
          <w:color w:val="1D2228"/>
          <w:sz w:val="24"/>
          <w:szCs w:val="24"/>
        </w:rPr>
        <w:t>Kalinka</w:t>
      </w:r>
      <w:proofErr w:type="spellEnd"/>
      <w:r w:rsidRPr="00577F05">
        <w:rPr>
          <w:rFonts w:ascii="Garamond" w:eastAsia="Times New Roman" w:hAnsi="Garamond" w:cs="Helvetica"/>
          <w:color w:val="1D2228"/>
          <w:sz w:val="24"/>
          <w:szCs w:val="24"/>
        </w:rPr>
        <w:t xml:space="preserve"> said he sees a need within members of the local fire department. He said he would like to protect the Town from too much growth but there is a need to consider young couples and younger people.</w:t>
      </w:r>
    </w:p>
    <w:p w14:paraId="175D6E2E" w14:textId="77777777" w:rsidR="00577F05" w:rsidRPr="00577F05" w:rsidRDefault="00577F05" w:rsidP="00577F05">
      <w:pPr>
        <w:shd w:val="clear" w:color="auto" w:fill="FFFFFF"/>
        <w:spacing w:after="0" w:line="240" w:lineRule="auto"/>
        <w:rPr>
          <w:rFonts w:ascii="Garamond" w:eastAsia="Times New Roman" w:hAnsi="Garamond" w:cs="Helvetica"/>
          <w:color w:val="1D2228"/>
          <w:sz w:val="24"/>
          <w:szCs w:val="24"/>
        </w:rPr>
      </w:pPr>
    </w:p>
    <w:p w14:paraId="76589048" w14:textId="77777777" w:rsidR="00577F05" w:rsidRPr="00577F05" w:rsidRDefault="00577F05" w:rsidP="00577F05">
      <w:pPr>
        <w:shd w:val="clear" w:color="auto" w:fill="FFFFFF"/>
        <w:spacing w:after="0" w:line="240" w:lineRule="auto"/>
        <w:rPr>
          <w:rFonts w:ascii="Garamond" w:eastAsia="Times New Roman" w:hAnsi="Garamond" w:cs="Helvetica"/>
          <w:color w:val="1D2228"/>
          <w:sz w:val="24"/>
          <w:szCs w:val="24"/>
        </w:rPr>
      </w:pPr>
      <w:r w:rsidRPr="00577F05">
        <w:rPr>
          <w:rFonts w:ascii="Garamond" w:eastAsia="Times New Roman" w:hAnsi="Garamond" w:cs="Helvetica"/>
          <w:color w:val="1D2228"/>
          <w:sz w:val="24"/>
          <w:szCs w:val="24"/>
        </w:rPr>
        <w:t xml:space="preserve">Mr. Santoro said there are programs rolling out for new homeowners and suggested partnering with a developer to create single family starter homes. He said private developers are in the business to create affordable housing opportunities but the Town would need to make it easier for them to build the units. Smooth the application and approval process and developers will build. He said </w:t>
      </w:r>
      <w:r w:rsidRPr="00577F05">
        <w:rPr>
          <w:rFonts w:ascii="Garamond" w:eastAsia="Times New Roman" w:hAnsi="Garamond" w:cs="Helvetica"/>
          <w:color w:val="1D2228"/>
          <w:sz w:val="24"/>
          <w:szCs w:val="24"/>
        </w:rPr>
        <w:lastRenderedPageBreak/>
        <w:t>another possibility is if there are a lot of older, larger homes, they can be turned into rentals or two family houses.</w:t>
      </w:r>
    </w:p>
    <w:p w14:paraId="3EA4157D" w14:textId="77777777" w:rsidR="00577F05" w:rsidRPr="00577F05" w:rsidRDefault="00577F05" w:rsidP="00577F05">
      <w:pPr>
        <w:shd w:val="clear" w:color="auto" w:fill="FFFFFF"/>
        <w:spacing w:after="0" w:line="240" w:lineRule="auto"/>
        <w:rPr>
          <w:rFonts w:ascii="Garamond" w:eastAsia="Times New Roman" w:hAnsi="Garamond" w:cs="Helvetica"/>
          <w:color w:val="1D2228"/>
          <w:sz w:val="24"/>
          <w:szCs w:val="24"/>
        </w:rPr>
      </w:pPr>
    </w:p>
    <w:p w14:paraId="37D935A7" w14:textId="77777777" w:rsidR="00577F05" w:rsidRPr="00577F05" w:rsidRDefault="00577F05" w:rsidP="00577F05">
      <w:pPr>
        <w:shd w:val="clear" w:color="auto" w:fill="FFFFFF"/>
        <w:spacing w:after="0" w:line="240" w:lineRule="auto"/>
        <w:rPr>
          <w:rFonts w:ascii="Garamond" w:eastAsia="Times New Roman" w:hAnsi="Garamond" w:cs="Helvetica"/>
          <w:color w:val="1D2228"/>
          <w:sz w:val="24"/>
          <w:szCs w:val="24"/>
        </w:rPr>
      </w:pPr>
      <w:r w:rsidRPr="00577F05">
        <w:rPr>
          <w:rFonts w:ascii="Garamond" w:eastAsia="Times New Roman" w:hAnsi="Garamond" w:cs="Helvetica"/>
          <w:color w:val="1D2228"/>
          <w:sz w:val="24"/>
          <w:szCs w:val="24"/>
        </w:rPr>
        <w:t xml:space="preserve">Ms. Hall clarified that a unit was not affordable until or deed restricted or set aside as affordable and Mr. Santoro noted Trumbull has been successful with their housing planning and have found 250 units that are deed restricted. They offered amnesty for people who created </w:t>
      </w:r>
      <w:proofErr w:type="spellStart"/>
      <w:r w:rsidRPr="00577F05">
        <w:rPr>
          <w:rFonts w:ascii="Garamond" w:eastAsia="Times New Roman" w:hAnsi="Garamond" w:cs="Helvetica"/>
          <w:color w:val="1D2228"/>
          <w:sz w:val="24"/>
          <w:szCs w:val="24"/>
        </w:rPr>
        <w:t>accesssory</w:t>
      </w:r>
      <w:proofErr w:type="spellEnd"/>
      <w:r w:rsidRPr="00577F05">
        <w:rPr>
          <w:rFonts w:ascii="Garamond" w:eastAsia="Times New Roman" w:hAnsi="Garamond" w:cs="Helvetica"/>
          <w:color w:val="1D2228"/>
          <w:sz w:val="24"/>
          <w:szCs w:val="24"/>
        </w:rPr>
        <w:t xml:space="preserve"> units without permits - waived any fees but did an inspection and required the affordable housing restriction for 10 years.</w:t>
      </w:r>
    </w:p>
    <w:p w14:paraId="22EC07F5" w14:textId="77777777" w:rsidR="00577F05" w:rsidRPr="00577F05" w:rsidRDefault="00577F05" w:rsidP="00577F05">
      <w:pPr>
        <w:shd w:val="clear" w:color="auto" w:fill="FFFFFF"/>
        <w:spacing w:after="0" w:line="240" w:lineRule="auto"/>
        <w:rPr>
          <w:rFonts w:ascii="Garamond" w:eastAsia="Times New Roman" w:hAnsi="Garamond" w:cs="Helvetica"/>
          <w:color w:val="1D2228"/>
          <w:sz w:val="24"/>
          <w:szCs w:val="24"/>
        </w:rPr>
      </w:pPr>
    </w:p>
    <w:p w14:paraId="53FA15FF" w14:textId="77777777" w:rsidR="00577F05" w:rsidRPr="00577F05" w:rsidRDefault="00577F05" w:rsidP="00577F05">
      <w:pPr>
        <w:shd w:val="clear" w:color="auto" w:fill="FFFFFF"/>
        <w:spacing w:after="0" w:line="240" w:lineRule="auto"/>
        <w:rPr>
          <w:rFonts w:ascii="Garamond" w:eastAsia="Times New Roman" w:hAnsi="Garamond" w:cs="Helvetica"/>
          <w:color w:val="1D2228"/>
          <w:sz w:val="24"/>
          <w:szCs w:val="24"/>
        </w:rPr>
      </w:pPr>
      <w:r w:rsidRPr="00577F05">
        <w:rPr>
          <w:rFonts w:ascii="Garamond" w:eastAsia="Times New Roman" w:hAnsi="Garamond" w:cs="Helvetica"/>
          <w:color w:val="1D2228"/>
          <w:sz w:val="24"/>
          <w:szCs w:val="24"/>
        </w:rPr>
        <w:t>Mr. Santoro said the community could decide on incentives to offer for affordable housing developments. He said it was important for the Town to figure out where it wants to go demographically and craft a solution around that direction. He said housing is also a series of steps along the timeline - a one bedroom apartment for newly married or single; bigger apartment when married with child; buy a house after saving some money.</w:t>
      </w:r>
    </w:p>
    <w:p w14:paraId="3C2AC93B" w14:textId="77777777" w:rsidR="00577F05" w:rsidRPr="00577F05" w:rsidRDefault="00577F05" w:rsidP="00577F05">
      <w:pPr>
        <w:shd w:val="clear" w:color="auto" w:fill="FFFFFF"/>
        <w:spacing w:after="0" w:line="240" w:lineRule="auto"/>
        <w:rPr>
          <w:rFonts w:ascii="Garamond" w:eastAsia="Times New Roman" w:hAnsi="Garamond" w:cs="Helvetica"/>
          <w:color w:val="1D2228"/>
          <w:sz w:val="24"/>
          <w:szCs w:val="24"/>
        </w:rPr>
      </w:pPr>
    </w:p>
    <w:p w14:paraId="386439E3" w14:textId="50769DFF" w:rsidR="00577F05" w:rsidRPr="00ED6EDF" w:rsidRDefault="00577F05" w:rsidP="00577F05">
      <w:pPr>
        <w:shd w:val="clear" w:color="auto" w:fill="FFFFFF"/>
        <w:spacing w:after="0" w:line="240" w:lineRule="auto"/>
        <w:rPr>
          <w:rFonts w:ascii="Garamond" w:eastAsia="Times New Roman" w:hAnsi="Garamond" w:cs="Helvetica"/>
          <w:color w:val="1D2228"/>
          <w:sz w:val="24"/>
          <w:szCs w:val="24"/>
        </w:rPr>
      </w:pPr>
      <w:r w:rsidRPr="00577F05">
        <w:rPr>
          <w:rFonts w:ascii="Garamond" w:eastAsia="Times New Roman" w:hAnsi="Garamond" w:cs="Helvetica"/>
          <w:color w:val="1D2228"/>
          <w:sz w:val="24"/>
          <w:szCs w:val="24"/>
        </w:rPr>
        <w:t>Ms. Hill asked about the maximum occupancy for dwellings and Mr. Santoro answered that is usually a local or State fire marshal issue and is based on overall square footage of a unit.</w:t>
      </w:r>
    </w:p>
    <w:p w14:paraId="032F35DC" w14:textId="17D4D07F" w:rsidR="00466CDD" w:rsidRDefault="00466CDD" w:rsidP="00ED6EDF">
      <w:pPr>
        <w:shd w:val="clear" w:color="auto" w:fill="FFFFFF"/>
        <w:spacing w:after="0" w:line="240" w:lineRule="auto"/>
        <w:rPr>
          <w:rFonts w:ascii="Garamond" w:eastAsia="Garamond" w:hAnsi="Garamond" w:cs="Garamond"/>
          <w:i/>
          <w:color w:val="1D2228"/>
          <w:sz w:val="24"/>
          <w:szCs w:val="24"/>
        </w:rPr>
      </w:pPr>
    </w:p>
    <w:p w14:paraId="28E38B24" w14:textId="77777777" w:rsidR="00AA4A3F" w:rsidRPr="00AA4A3F" w:rsidRDefault="00AA4A3F" w:rsidP="00AA4A3F">
      <w:pPr>
        <w:shd w:val="clear" w:color="auto" w:fill="FFFFFF"/>
        <w:spacing w:after="0" w:line="240" w:lineRule="auto"/>
        <w:rPr>
          <w:rFonts w:ascii="Garamond" w:eastAsia="Garamond" w:hAnsi="Garamond" w:cs="Garamond"/>
          <w:iCs/>
          <w:color w:val="1D2228"/>
          <w:sz w:val="24"/>
          <w:szCs w:val="24"/>
        </w:rPr>
      </w:pPr>
      <w:r w:rsidRPr="00AA4A3F">
        <w:rPr>
          <w:rFonts w:ascii="Garamond" w:eastAsia="Garamond" w:hAnsi="Garamond" w:cs="Garamond"/>
          <w:iCs/>
          <w:color w:val="1D2228"/>
          <w:sz w:val="24"/>
          <w:szCs w:val="24"/>
        </w:rPr>
        <w:t xml:space="preserve">Mr. </w:t>
      </w:r>
      <w:proofErr w:type="spellStart"/>
      <w:r w:rsidRPr="00AA4A3F">
        <w:rPr>
          <w:rFonts w:ascii="Garamond" w:eastAsia="Garamond" w:hAnsi="Garamond" w:cs="Garamond"/>
          <w:iCs/>
          <w:color w:val="1D2228"/>
          <w:sz w:val="24"/>
          <w:szCs w:val="24"/>
        </w:rPr>
        <w:t>Mandella</w:t>
      </w:r>
      <w:proofErr w:type="spellEnd"/>
      <w:r w:rsidRPr="00AA4A3F">
        <w:rPr>
          <w:rFonts w:ascii="Garamond" w:eastAsia="Garamond" w:hAnsi="Garamond" w:cs="Garamond"/>
          <w:iCs/>
          <w:color w:val="1D2228"/>
          <w:sz w:val="24"/>
          <w:szCs w:val="24"/>
        </w:rPr>
        <w:t xml:space="preserve"> thought this information was very helpful and wondered how much real estate was left in Town to develop. He felt a good start would be to conduct a survey.</w:t>
      </w:r>
    </w:p>
    <w:p w14:paraId="3C5DAD6F" w14:textId="77777777" w:rsidR="00AA4A3F" w:rsidRPr="00AA4A3F" w:rsidRDefault="00AA4A3F" w:rsidP="00AA4A3F">
      <w:pPr>
        <w:shd w:val="clear" w:color="auto" w:fill="FFFFFF"/>
        <w:spacing w:after="0" w:line="240" w:lineRule="auto"/>
        <w:rPr>
          <w:rFonts w:ascii="Garamond" w:eastAsia="Garamond" w:hAnsi="Garamond" w:cs="Garamond"/>
          <w:iCs/>
          <w:color w:val="1D2228"/>
          <w:sz w:val="24"/>
          <w:szCs w:val="24"/>
        </w:rPr>
      </w:pPr>
    </w:p>
    <w:p w14:paraId="70D34E7E" w14:textId="77777777" w:rsidR="00AA4A3F" w:rsidRPr="00AA4A3F" w:rsidRDefault="00AA4A3F" w:rsidP="00AA4A3F">
      <w:pPr>
        <w:shd w:val="clear" w:color="auto" w:fill="FFFFFF"/>
        <w:spacing w:after="0" w:line="240" w:lineRule="auto"/>
        <w:rPr>
          <w:rFonts w:ascii="Garamond" w:eastAsia="Garamond" w:hAnsi="Garamond" w:cs="Garamond"/>
          <w:iCs/>
          <w:color w:val="1D2228"/>
          <w:sz w:val="24"/>
          <w:szCs w:val="24"/>
        </w:rPr>
      </w:pPr>
      <w:r w:rsidRPr="00AA4A3F">
        <w:rPr>
          <w:rFonts w:ascii="Garamond" w:eastAsia="Garamond" w:hAnsi="Garamond" w:cs="Garamond"/>
          <w:iCs/>
          <w:color w:val="1D2228"/>
          <w:sz w:val="24"/>
          <w:szCs w:val="24"/>
        </w:rPr>
        <w:t>Mr. Santoro said it is always best to get local support rather than opposition.</w:t>
      </w:r>
    </w:p>
    <w:p w14:paraId="75772970" w14:textId="77777777" w:rsidR="00AA4A3F" w:rsidRPr="00AA4A3F" w:rsidRDefault="00AA4A3F" w:rsidP="00AA4A3F">
      <w:pPr>
        <w:shd w:val="clear" w:color="auto" w:fill="FFFFFF"/>
        <w:spacing w:after="0" w:line="240" w:lineRule="auto"/>
        <w:rPr>
          <w:rFonts w:ascii="Garamond" w:eastAsia="Garamond" w:hAnsi="Garamond" w:cs="Garamond"/>
          <w:iCs/>
          <w:color w:val="1D2228"/>
          <w:sz w:val="24"/>
          <w:szCs w:val="24"/>
        </w:rPr>
      </w:pPr>
    </w:p>
    <w:p w14:paraId="777D9CA7" w14:textId="77777777" w:rsidR="00AA4A3F" w:rsidRPr="00AA4A3F" w:rsidRDefault="00AA4A3F" w:rsidP="00AA4A3F">
      <w:pPr>
        <w:shd w:val="clear" w:color="auto" w:fill="FFFFFF"/>
        <w:spacing w:after="0" w:line="240" w:lineRule="auto"/>
        <w:rPr>
          <w:rFonts w:ascii="Garamond" w:eastAsia="Garamond" w:hAnsi="Garamond" w:cs="Garamond"/>
          <w:iCs/>
          <w:color w:val="1D2228"/>
          <w:sz w:val="24"/>
          <w:szCs w:val="24"/>
        </w:rPr>
      </w:pPr>
      <w:r w:rsidRPr="00AA4A3F">
        <w:rPr>
          <w:rFonts w:ascii="Garamond" w:eastAsia="Garamond" w:hAnsi="Garamond" w:cs="Garamond"/>
          <w:iCs/>
          <w:color w:val="1D2228"/>
          <w:sz w:val="24"/>
          <w:szCs w:val="24"/>
        </w:rPr>
        <w:t>Ms. Brown asked if there were samples of surveys available and Mr. Santoro suggested reaching out to the local COG and getting the survey they had done within the last couple of years. He also said there might be planning money available to New Fairfield through the Small Cities Community Block Grant development program which the Board of Selectmen would have to apply for. The next funding round will be in December - www.ct.gov/doh.</w:t>
      </w:r>
    </w:p>
    <w:p w14:paraId="28EFB352" w14:textId="77777777" w:rsidR="00AA4A3F" w:rsidRPr="00AA4A3F" w:rsidRDefault="00AA4A3F" w:rsidP="00AA4A3F">
      <w:pPr>
        <w:shd w:val="clear" w:color="auto" w:fill="FFFFFF"/>
        <w:spacing w:after="0" w:line="240" w:lineRule="auto"/>
        <w:rPr>
          <w:rFonts w:ascii="Garamond" w:eastAsia="Garamond" w:hAnsi="Garamond" w:cs="Garamond"/>
          <w:iCs/>
          <w:color w:val="1D2228"/>
          <w:sz w:val="24"/>
          <w:szCs w:val="24"/>
        </w:rPr>
      </w:pPr>
    </w:p>
    <w:p w14:paraId="5A4F622A" w14:textId="5620FC2D" w:rsidR="00AA4A3F" w:rsidRDefault="00AA4A3F" w:rsidP="00AA4A3F">
      <w:pPr>
        <w:shd w:val="clear" w:color="auto" w:fill="FFFFFF"/>
        <w:spacing w:after="0" w:line="240" w:lineRule="auto"/>
        <w:rPr>
          <w:rFonts w:ascii="Garamond" w:eastAsia="Garamond" w:hAnsi="Garamond" w:cs="Garamond"/>
          <w:iCs/>
          <w:color w:val="1D2228"/>
          <w:sz w:val="24"/>
          <w:szCs w:val="24"/>
        </w:rPr>
      </w:pPr>
      <w:r w:rsidRPr="00AA4A3F">
        <w:rPr>
          <w:rFonts w:ascii="Garamond" w:eastAsia="Garamond" w:hAnsi="Garamond" w:cs="Garamond"/>
          <w:iCs/>
          <w:color w:val="1D2228"/>
          <w:sz w:val="24"/>
          <w:szCs w:val="24"/>
        </w:rPr>
        <w:t>Ms. Brown asked if other communities were making their affordable housing plan part of the Plan of Conservation and Development. Mr. Santoro said each community decides how to handle their housing plan but said the POCD is critical to understanding what can be done for affordable housing.</w:t>
      </w:r>
    </w:p>
    <w:p w14:paraId="4A773D10" w14:textId="5B6E6C2C" w:rsidR="00AA4A3F" w:rsidRDefault="00AA4A3F" w:rsidP="00AA4A3F">
      <w:pPr>
        <w:shd w:val="clear" w:color="auto" w:fill="FFFFFF"/>
        <w:spacing w:after="0" w:line="240" w:lineRule="auto"/>
        <w:rPr>
          <w:rFonts w:ascii="Garamond" w:eastAsia="Garamond" w:hAnsi="Garamond" w:cs="Garamond"/>
          <w:iCs/>
          <w:color w:val="1D2228"/>
          <w:sz w:val="24"/>
          <w:szCs w:val="24"/>
        </w:rPr>
      </w:pPr>
    </w:p>
    <w:p w14:paraId="4FD8D54C" w14:textId="77777777" w:rsidR="00AA4A3F" w:rsidRPr="00AA4A3F" w:rsidRDefault="00AA4A3F" w:rsidP="00AA4A3F">
      <w:pPr>
        <w:shd w:val="clear" w:color="auto" w:fill="FFFFFF"/>
        <w:spacing w:after="0" w:line="240" w:lineRule="auto"/>
        <w:rPr>
          <w:rFonts w:ascii="Garamond" w:eastAsia="Garamond" w:hAnsi="Garamond" w:cs="Garamond"/>
          <w:iCs/>
          <w:color w:val="1D2228"/>
          <w:sz w:val="24"/>
          <w:szCs w:val="24"/>
        </w:rPr>
      </w:pPr>
      <w:r w:rsidRPr="00AA4A3F">
        <w:rPr>
          <w:rFonts w:ascii="Garamond" w:eastAsia="Garamond" w:hAnsi="Garamond" w:cs="Garamond"/>
          <w:iCs/>
          <w:color w:val="1D2228"/>
          <w:sz w:val="24"/>
          <w:szCs w:val="24"/>
        </w:rPr>
        <w:t>Ms. Hall said there is no sewer in Town though there is consideration of adding very specific lines for downtown areas, schools and senior housing. Mr. Santoro suggested looking at any opportunities which might be available in the areas that sewer lines might be added. He said the Town should find ways to make what already exists as affordable or more affordable for younger families.</w:t>
      </w:r>
    </w:p>
    <w:p w14:paraId="4C7BABB6" w14:textId="77777777" w:rsidR="00AA4A3F" w:rsidRPr="00AA4A3F" w:rsidRDefault="00AA4A3F" w:rsidP="00AA4A3F">
      <w:pPr>
        <w:shd w:val="clear" w:color="auto" w:fill="FFFFFF"/>
        <w:spacing w:after="0" w:line="240" w:lineRule="auto"/>
        <w:rPr>
          <w:rFonts w:ascii="Garamond" w:eastAsia="Garamond" w:hAnsi="Garamond" w:cs="Garamond"/>
          <w:iCs/>
          <w:color w:val="1D2228"/>
          <w:sz w:val="24"/>
          <w:szCs w:val="24"/>
        </w:rPr>
      </w:pPr>
    </w:p>
    <w:p w14:paraId="3F773C8F" w14:textId="77777777" w:rsidR="00AA4A3F" w:rsidRPr="00AA4A3F" w:rsidRDefault="00AA4A3F" w:rsidP="00AA4A3F">
      <w:pPr>
        <w:shd w:val="clear" w:color="auto" w:fill="FFFFFF"/>
        <w:spacing w:after="0" w:line="240" w:lineRule="auto"/>
        <w:rPr>
          <w:rFonts w:ascii="Garamond" w:eastAsia="Garamond" w:hAnsi="Garamond" w:cs="Garamond"/>
          <w:iCs/>
          <w:color w:val="1D2228"/>
          <w:sz w:val="24"/>
          <w:szCs w:val="24"/>
        </w:rPr>
      </w:pPr>
      <w:r w:rsidRPr="00AA4A3F">
        <w:rPr>
          <w:rFonts w:ascii="Garamond" w:eastAsia="Garamond" w:hAnsi="Garamond" w:cs="Garamond"/>
          <w:iCs/>
          <w:color w:val="1D2228"/>
          <w:sz w:val="24"/>
          <w:szCs w:val="24"/>
        </w:rPr>
        <w:t>Ms. Brown asked what the response should be when someone says affordable housing will lessen their property value and Mr. Santoro said that is a fallacy - he said it actually increases property values as people benefit from turnover and a house that is sold gets updated by new owners.</w:t>
      </w:r>
    </w:p>
    <w:p w14:paraId="5C5B12D0" w14:textId="77777777" w:rsidR="00AA4A3F" w:rsidRPr="00AA4A3F" w:rsidRDefault="00AA4A3F" w:rsidP="00AA4A3F">
      <w:pPr>
        <w:shd w:val="clear" w:color="auto" w:fill="FFFFFF"/>
        <w:spacing w:after="0" w:line="240" w:lineRule="auto"/>
        <w:rPr>
          <w:rFonts w:ascii="Garamond" w:eastAsia="Garamond" w:hAnsi="Garamond" w:cs="Garamond"/>
          <w:iCs/>
          <w:color w:val="1D2228"/>
          <w:sz w:val="24"/>
          <w:szCs w:val="24"/>
        </w:rPr>
      </w:pPr>
    </w:p>
    <w:p w14:paraId="2CED9FBD" w14:textId="77777777" w:rsidR="00AA4A3F" w:rsidRPr="00AA4A3F" w:rsidRDefault="00AA4A3F" w:rsidP="00AA4A3F">
      <w:pPr>
        <w:shd w:val="clear" w:color="auto" w:fill="FFFFFF"/>
        <w:spacing w:after="0" w:line="240" w:lineRule="auto"/>
        <w:rPr>
          <w:rFonts w:ascii="Garamond" w:eastAsia="Garamond" w:hAnsi="Garamond" w:cs="Garamond"/>
          <w:iCs/>
          <w:color w:val="1D2228"/>
          <w:sz w:val="24"/>
          <w:szCs w:val="24"/>
        </w:rPr>
      </w:pPr>
      <w:r w:rsidRPr="00AA4A3F">
        <w:rPr>
          <w:rFonts w:ascii="Garamond" w:eastAsia="Garamond" w:hAnsi="Garamond" w:cs="Garamond"/>
          <w:iCs/>
          <w:color w:val="1D2228"/>
          <w:sz w:val="24"/>
          <w:szCs w:val="24"/>
        </w:rPr>
        <w:t xml:space="preserve">Steve Hanrahan asked how the median income changed rental amounts and purchase price and was that dictated by the State or locally. Mr. Santoro said the land use appeals law uses the lessor of the State or area income. The State income for a family of four is at $112,600 and 80% is $90,000 per year. Mr. Hanrahan asked what the purchase price would be for a home and Mr. Santoro said there </w:t>
      </w:r>
      <w:r w:rsidRPr="00AA4A3F">
        <w:rPr>
          <w:rFonts w:ascii="Garamond" w:eastAsia="Garamond" w:hAnsi="Garamond" w:cs="Garamond"/>
          <w:iCs/>
          <w:color w:val="1D2228"/>
          <w:sz w:val="24"/>
          <w:szCs w:val="24"/>
        </w:rPr>
        <w:lastRenderedPageBreak/>
        <w:t xml:space="preserve">is a spreadsheet that could be referred to which takes into consideration utilities, insurance, fees, etc. He offered to email it to anyone who asked him at </w:t>
      </w:r>
      <w:proofErr w:type="spellStart"/>
      <w:r w:rsidRPr="00AA4A3F">
        <w:rPr>
          <w:rFonts w:ascii="Garamond" w:eastAsia="Garamond" w:hAnsi="Garamond" w:cs="Garamond"/>
          <w:iCs/>
          <w:color w:val="1D2228"/>
          <w:sz w:val="24"/>
          <w:szCs w:val="24"/>
        </w:rPr>
        <w:t>Michael.santoro@ct</w:t>
      </w:r>
      <w:proofErr w:type="spellEnd"/>
      <w:r w:rsidRPr="00AA4A3F">
        <w:rPr>
          <w:rFonts w:ascii="Garamond" w:eastAsia="Garamond" w:hAnsi="Garamond" w:cs="Garamond"/>
          <w:iCs/>
          <w:color w:val="1D2228"/>
          <w:sz w:val="24"/>
          <w:szCs w:val="24"/>
        </w:rPr>
        <w:t>. gov.</w:t>
      </w:r>
    </w:p>
    <w:p w14:paraId="3315D7E6" w14:textId="77777777" w:rsidR="00AA4A3F" w:rsidRPr="00AA4A3F" w:rsidRDefault="00AA4A3F" w:rsidP="00AA4A3F">
      <w:pPr>
        <w:shd w:val="clear" w:color="auto" w:fill="FFFFFF"/>
        <w:spacing w:after="0" w:line="240" w:lineRule="auto"/>
        <w:rPr>
          <w:rFonts w:ascii="Garamond" w:eastAsia="Garamond" w:hAnsi="Garamond" w:cs="Garamond"/>
          <w:iCs/>
          <w:color w:val="1D2228"/>
          <w:sz w:val="24"/>
          <w:szCs w:val="24"/>
        </w:rPr>
      </w:pPr>
    </w:p>
    <w:p w14:paraId="3638BA43" w14:textId="014DB32F" w:rsidR="00AA4A3F" w:rsidRDefault="00AA4A3F" w:rsidP="00AA4A3F">
      <w:pPr>
        <w:shd w:val="clear" w:color="auto" w:fill="FFFFFF"/>
        <w:spacing w:after="0" w:line="240" w:lineRule="auto"/>
        <w:rPr>
          <w:rFonts w:ascii="Garamond" w:eastAsia="Garamond" w:hAnsi="Garamond" w:cs="Garamond"/>
          <w:iCs/>
          <w:color w:val="1D2228"/>
          <w:sz w:val="24"/>
          <w:szCs w:val="24"/>
        </w:rPr>
      </w:pPr>
      <w:r w:rsidRPr="00AA4A3F">
        <w:rPr>
          <w:rFonts w:ascii="Garamond" w:eastAsia="Garamond" w:hAnsi="Garamond" w:cs="Garamond"/>
          <w:iCs/>
          <w:color w:val="1D2228"/>
          <w:sz w:val="24"/>
          <w:szCs w:val="24"/>
        </w:rPr>
        <w:t>Mr. Hanrahan asked if a builder could build a house with land and sell it for $273,000 with a profit. Mr. Santoro said there are programs available to help provide assistance for utilities, etc.</w:t>
      </w:r>
      <w:r w:rsidR="00A97660">
        <w:rPr>
          <w:rFonts w:ascii="Garamond" w:eastAsia="Garamond" w:hAnsi="Garamond" w:cs="Garamond"/>
          <w:iCs/>
          <w:color w:val="1D2228"/>
          <w:sz w:val="24"/>
          <w:szCs w:val="24"/>
        </w:rPr>
        <w:t xml:space="preserve"> Mr. Santoro said the State is not telling New Fairfield that it has to do anything. Ten percent is a target set by the legislature and most communities do not need 10% of their housing stock as affordable. He said that target does not take into account the naturally occurring affordable housing. He said New Fairfield may just need some new affordably priced housing.</w:t>
      </w:r>
    </w:p>
    <w:p w14:paraId="1CDFB644" w14:textId="4D601E47" w:rsidR="00700596" w:rsidRDefault="00700596" w:rsidP="00AA4A3F">
      <w:pPr>
        <w:shd w:val="clear" w:color="auto" w:fill="FFFFFF"/>
        <w:spacing w:after="0" w:line="240" w:lineRule="auto"/>
        <w:rPr>
          <w:rFonts w:ascii="Garamond" w:eastAsia="Garamond" w:hAnsi="Garamond" w:cs="Garamond"/>
          <w:iCs/>
          <w:color w:val="1D2228"/>
          <w:sz w:val="24"/>
          <w:szCs w:val="24"/>
        </w:rPr>
      </w:pPr>
    </w:p>
    <w:p w14:paraId="7B766B62" w14:textId="3A7EFE05" w:rsidR="00700596" w:rsidRDefault="00700596" w:rsidP="00AA4A3F">
      <w:pPr>
        <w:shd w:val="clear" w:color="auto" w:fill="FFFFFF"/>
        <w:spacing w:after="0" w:line="240" w:lineRule="auto"/>
        <w:rPr>
          <w:rFonts w:ascii="Garamond" w:eastAsia="Garamond" w:hAnsi="Garamond" w:cs="Garamond"/>
          <w:b/>
          <w:bCs/>
          <w:iCs/>
          <w:color w:val="1D2228"/>
          <w:sz w:val="24"/>
          <w:szCs w:val="24"/>
        </w:rPr>
      </w:pPr>
      <w:r>
        <w:rPr>
          <w:rFonts w:ascii="Garamond" w:eastAsia="Garamond" w:hAnsi="Garamond" w:cs="Garamond"/>
          <w:b/>
          <w:bCs/>
          <w:iCs/>
          <w:color w:val="1D2228"/>
          <w:sz w:val="24"/>
          <w:szCs w:val="24"/>
        </w:rPr>
        <w:t xml:space="preserve">Discussion of nuts and bolts, step by step to guide the plan: </w:t>
      </w:r>
    </w:p>
    <w:p w14:paraId="34E3E4AD" w14:textId="35B95623" w:rsidR="00700596" w:rsidRDefault="00700596" w:rsidP="00700596">
      <w:pPr>
        <w:pStyle w:val="ListParagraph"/>
        <w:numPr>
          <w:ilvl w:val="0"/>
          <w:numId w:val="2"/>
        </w:numPr>
        <w:shd w:val="clear" w:color="auto" w:fill="FFFFFF"/>
        <w:spacing w:after="0" w:line="240" w:lineRule="auto"/>
        <w:rPr>
          <w:rFonts w:ascii="Garamond" w:eastAsia="Garamond" w:hAnsi="Garamond" w:cs="Garamond"/>
          <w:b/>
          <w:bCs/>
          <w:iCs/>
          <w:color w:val="1D2228"/>
          <w:sz w:val="24"/>
          <w:szCs w:val="24"/>
        </w:rPr>
      </w:pPr>
      <w:r>
        <w:rPr>
          <w:rFonts w:ascii="Garamond" w:eastAsia="Garamond" w:hAnsi="Garamond" w:cs="Garamond"/>
          <w:b/>
          <w:bCs/>
          <w:iCs/>
          <w:color w:val="1D2228"/>
          <w:sz w:val="24"/>
          <w:szCs w:val="24"/>
        </w:rPr>
        <w:t>Items essential to inclusion</w:t>
      </w:r>
    </w:p>
    <w:p w14:paraId="222A4C24" w14:textId="77F6C300" w:rsidR="00700596" w:rsidRDefault="00700596" w:rsidP="00700596">
      <w:pPr>
        <w:pStyle w:val="ListParagraph"/>
        <w:numPr>
          <w:ilvl w:val="0"/>
          <w:numId w:val="3"/>
        </w:numPr>
        <w:shd w:val="clear" w:color="auto" w:fill="FFFFFF"/>
        <w:spacing w:after="0" w:line="240" w:lineRule="auto"/>
        <w:rPr>
          <w:rFonts w:ascii="Garamond" w:eastAsia="Garamond" w:hAnsi="Garamond" w:cs="Garamond"/>
          <w:b/>
          <w:bCs/>
          <w:iCs/>
          <w:color w:val="1D2228"/>
          <w:sz w:val="24"/>
          <w:szCs w:val="24"/>
        </w:rPr>
      </w:pPr>
      <w:r>
        <w:rPr>
          <w:rFonts w:ascii="Garamond" w:eastAsia="Garamond" w:hAnsi="Garamond" w:cs="Garamond"/>
          <w:b/>
          <w:bCs/>
          <w:iCs/>
          <w:color w:val="1D2228"/>
          <w:sz w:val="24"/>
          <w:szCs w:val="24"/>
        </w:rPr>
        <w:t>Refer to Affordable Housing Plan/Process Guidebook 12/2020</w:t>
      </w:r>
    </w:p>
    <w:p w14:paraId="50A3C7EB" w14:textId="1A45C1BF" w:rsidR="00700596" w:rsidRDefault="00700596" w:rsidP="00700596">
      <w:pPr>
        <w:pStyle w:val="ListParagraph"/>
        <w:shd w:val="clear" w:color="auto" w:fill="FFFFFF"/>
        <w:spacing w:after="0" w:line="240" w:lineRule="auto"/>
        <w:ind w:left="1080"/>
        <w:rPr>
          <w:rFonts w:ascii="Garamond" w:eastAsia="Garamond" w:hAnsi="Garamond" w:cs="Garamond"/>
          <w:iCs/>
          <w:color w:val="1D2228"/>
          <w:sz w:val="24"/>
          <w:szCs w:val="24"/>
        </w:rPr>
      </w:pPr>
      <w:r>
        <w:rPr>
          <w:rFonts w:ascii="Garamond" w:eastAsia="Garamond" w:hAnsi="Garamond" w:cs="Garamond"/>
          <w:b/>
          <w:bCs/>
          <w:iCs/>
          <w:color w:val="1D2228"/>
          <w:sz w:val="24"/>
          <w:szCs w:val="24"/>
        </w:rPr>
        <w:t xml:space="preserve">CT.gov </w:t>
      </w:r>
      <w:hyperlink r:id="rId8" w:history="1">
        <w:r w:rsidRPr="00995EDE">
          <w:rPr>
            <w:rStyle w:val="Hyperlink"/>
            <w:rFonts w:ascii="Garamond" w:eastAsia="Garamond" w:hAnsi="Garamond" w:cs="Garamond"/>
            <w:b/>
            <w:bCs/>
            <w:iCs/>
            <w:sz w:val="24"/>
            <w:szCs w:val="24"/>
          </w:rPr>
          <w:t>https://portal.ct.gov</w:t>
        </w:r>
      </w:hyperlink>
      <w:r>
        <w:rPr>
          <w:rFonts w:ascii="Garamond" w:eastAsia="Garamond" w:hAnsi="Garamond" w:cs="Garamond"/>
          <w:b/>
          <w:bCs/>
          <w:iCs/>
          <w:color w:val="1D2228"/>
          <w:sz w:val="24"/>
          <w:szCs w:val="24"/>
        </w:rPr>
        <w:t xml:space="preserve"> &gt; media &gt; DOH &gt; Affordable-…PDF</w:t>
      </w:r>
    </w:p>
    <w:p w14:paraId="01266959" w14:textId="39A42E36" w:rsidR="00700596" w:rsidRDefault="00700596" w:rsidP="00700596">
      <w:pPr>
        <w:pStyle w:val="ListParagraph"/>
        <w:shd w:val="clear" w:color="auto" w:fill="FFFFFF"/>
        <w:spacing w:after="0" w:line="240" w:lineRule="auto"/>
        <w:ind w:left="1080"/>
        <w:rPr>
          <w:rFonts w:ascii="Garamond" w:eastAsia="Garamond" w:hAnsi="Garamond" w:cs="Garamond"/>
          <w:iCs/>
          <w:color w:val="1D2228"/>
          <w:sz w:val="24"/>
          <w:szCs w:val="24"/>
        </w:rPr>
      </w:pPr>
    </w:p>
    <w:p w14:paraId="6AE6283B" w14:textId="31BF0564" w:rsidR="00700596" w:rsidRDefault="00700596" w:rsidP="00700596">
      <w:pPr>
        <w:pStyle w:val="ListParagraph"/>
        <w:shd w:val="clear" w:color="auto" w:fill="FFFFFF"/>
        <w:spacing w:after="0" w:line="240" w:lineRule="auto"/>
        <w:ind w:left="0"/>
        <w:rPr>
          <w:rFonts w:ascii="Garamond" w:eastAsia="Garamond" w:hAnsi="Garamond" w:cs="Garamond"/>
          <w:iCs/>
          <w:color w:val="1D2228"/>
          <w:sz w:val="24"/>
          <w:szCs w:val="24"/>
        </w:rPr>
      </w:pPr>
      <w:r>
        <w:rPr>
          <w:rFonts w:ascii="Garamond" w:eastAsia="Garamond" w:hAnsi="Garamond" w:cs="Garamond"/>
          <w:iCs/>
          <w:color w:val="1D2228"/>
          <w:sz w:val="24"/>
          <w:szCs w:val="24"/>
        </w:rPr>
        <w:t xml:space="preserve">Ms. Brown asked if anyone had a chance to look over this guidebook which has a wealth of information so that the Town does not reinvent the wheel. Ms. </w:t>
      </w:r>
      <w:proofErr w:type="spellStart"/>
      <w:r>
        <w:rPr>
          <w:rFonts w:ascii="Garamond" w:eastAsia="Garamond" w:hAnsi="Garamond" w:cs="Garamond"/>
          <w:iCs/>
          <w:color w:val="1D2228"/>
          <w:sz w:val="24"/>
          <w:szCs w:val="24"/>
        </w:rPr>
        <w:t>DiTullio</w:t>
      </w:r>
      <w:proofErr w:type="spellEnd"/>
      <w:r>
        <w:rPr>
          <w:rFonts w:ascii="Garamond" w:eastAsia="Garamond" w:hAnsi="Garamond" w:cs="Garamond"/>
          <w:iCs/>
          <w:color w:val="1D2228"/>
          <w:sz w:val="24"/>
          <w:szCs w:val="24"/>
        </w:rPr>
        <w:t xml:space="preserve"> said it was a good template</w:t>
      </w:r>
      <w:r w:rsidR="00756617">
        <w:rPr>
          <w:rFonts w:ascii="Garamond" w:eastAsia="Garamond" w:hAnsi="Garamond" w:cs="Garamond"/>
          <w:iCs/>
          <w:color w:val="1D2228"/>
          <w:sz w:val="24"/>
          <w:szCs w:val="24"/>
        </w:rPr>
        <w:t xml:space="preserve"> to follow.</w:t>
      </w:r>
    </w:p>
    <w:p w14:paraId="083E9E41" w14:textId="6549DDAE" w:rsidR="00756617" w:rsidRDefault="00756617" w:rsidP="00700596">
      <w:pPr>
        <w:pStyle w:val="ListParagraph"/>
        <w:shd w:val="clear" w:color="auto" w:fill="FFFFFF"/>
        <w:spacing w:after="0" w:line="240" w:lineRule="auto"/>
        <w:ind w:left="0"/>
        <w:rPr>
          <w:rFonts w:ascii="Garamond" w:eastAsia="Garamond" w:hAnsi="Garamond" w:cs="Garamond"/>
          <w:iCs/>
          <w:color w:val="1D2228"/>
          <w:sz w:val="24"/>
          <w:szCs w:val="24"/>
        </w:rPr>
      </w:pPr>
    </w:p>
    <w:p w14:paraId="5DCA53A5" w14:textId="517EA4C8" w:rsidR="00756617" w:rsidRDefault="00756617" w:rsidP="00700596">
      <w:pPr>
        <w:pStyle w:val="ListParagraph"/>
        <w:shd w:val="clear" w:color="auto" w:fill="FFFFFF"/>
        <w:spacing w:after="0" w:line="240" w:lineRule="auto"/>
        <w:ind w:left="0"/>
        <w:rPr>
          <w:rFonts w:ascii="Garamond" w:eastAsia="Garamond" w:hAnsi="Garamond" w:cs="Garamond"/>
          <w:b/>
          <w:bCs/>
          <w:iCs/>
          <w:color w:val="1D2228"/>
          <w:sz w:val="24"/>
          <w:szCs w:val="24"/>
        </w:rPr>
      </w:pPr>
      <w:r>
        <w:rPr>
          <w:rFonts w:ascii="Garamond" w:eastAsia="Garamond" w:hAnsi="Garamond" w:cs="Garamond"/>
          <w:b/>
          <w:bCs/>
          <w:iCs/>
          <w:color w:val="1D2228"/>
          <w:sz w:val="24"/>
          <w:szCs w:val="24"/>
          <w:u w:val="single"/>
        </w:rPr>
        <w:t>Old Business</w:t>
      </w:r>
    </w:p>
    <w:p w14:paraId="0284635A" w14:textId="2BE42D3E" w:rsidR="00756617" w:rsidRDefault="00756617" w:rsidP="00700596">
      <w:pPr>
        <w:pStyle w:val="ListParagraph"/>
        <w:shd w:val="clear" w:color="auto" w:fill="FFFFFF"/>
        <w:spacing w:after="0" w:line="240" w:lineRule="auto"/>
        <w:ind w:left="0"/>
        <w:rPr>
          <w:rFonts w:ascii="Garamond" w:eastAsia="Garamond" w:hAnsi="Garamond" w:cs="Garamond"/>
          <w:b/>
          <w:bCs/>
          <w:iCs/>
          <w:color w:val="1D2228"/>
          <w:sz w:val="24"/>
          <w:szCs w:val="24"/>
        </w:rPr>
      </w:pPr>
    </w:p>
    <w:p w14:paraId="6BA86A2E" w14:textId="075813A6" w:rsidR="00756617" w:rsidRDefault="00756617" w:rsidP="00700596">
      <w:pPr>
        <w:pStyle w:val="ListParagraph"/>
        <w:shd w:val="clear" w:color="auto" w:fill="FFFFFF"/>
        <w:spacing w:after="0" w:line="240" w:lineRule="auto"/>
        <w:ind w:left="0"/>
        <w:rPr>
          <w:rFonts w:ascii="Garamond" w:eastAsia="Garamond" w:hAnsi="Garamond" w:cs="Garamond"/>
          <w:b/>
          <w:bCs/>
          <w:iCs/>
          <w:color w:val="1D2228"/>
          <w:sz w:val="24"/>
          <w:szCs w:val="24"/>
        </w:rPr>
      </w:pPr>
      <w:r>
        <w:rPr>
          <w:rFonts w:ascii="Garamond" w:eastAsia="Garamond" w:hAnsi="Garamond" w:cs="Garamond"/>
          <w:b/>
          <w:bCs/>
          <w:iCs/>
          <w:color w:val="1D2228"/>
          <w:sz w:val="24"/>
          <w:szCs w:val="24"/>
        </w:rPr>
        <w:t>Reports from Working Subcommittees</w:t>
      </w:r>
    </w:p>
    <w:p w14:paraId="58F67AA1" w14:textId="7D81A8BC" w:rsidR="00756617" w:rsidRPr="00756617" w:rsidRDefault="00756617" w:rsidP="00756617">
      <w:pPr>
        <w:pStyle w:val="ListParagraph"/>
        <w:numPr>
          <w:ilvl w:val="0"/>
          <w:numId w:val="4"/>
        </w:numPr>
        <w:shd w:val="clear" w:color="auto" w:fill="FFFFFF"/>
        <w:spacing w:after="0" w:line="240" w:lineRule="auto"/>
        <w:rPr>
          <w:rFonts w:ascii="Garamond" w:eastAsia="Garamond" w:hAnsi="Garamond" w:cs="Garamond"/>
          <w:b/>
          <w:bCs/>
          <w:iCs/>
          <w:color w:val="1D2228"/>
          <w:sz w:val="24"/>
          <w:szCs w:val="24"/>
        </w:rPr>
      </w:pPr>
      <w:r>
        <w:rPr>
          <w:rFonts w:ascii="Garamond" w:eastAsia="Garamond" w:hAnsi="Garamond" w:cs="Garamond"/>
          <w:b/>
          <w:bCs/>
          <w:iCs/>
          <w:color w:val="1D2228"/>
          <w:sz w:val="24"/>
          <w:szCs w:val="24"/>
        </w:rPr>
        <w:t>Communication</w:t>
      </w:r>
    </w:p>
    <w:p w14:paraId="72331EC4" w14:textId="1580963B" w:rsidR="00756617" w:rsidRDefault="00756617" w:rsidP="00756617">
      <w:pPr>
        <w:shd w:val="clear" w:color="auto" w:fill="FFFFFF"/>
        <w:spacing w:after="0" w:line="240" w:lineRule="auto"/>
        <w:rPr>
          <w:rFonts w:ascii="Garamond" w:eastAsia="Garamond" w:hAnsi="Garamond" w:cs="Garamond"/>
          <w:b/>
          <w:bCs/>
          <w:iCs/>
          <w:color w:val="1D2228"/>
          <w:sz w:val="24"/>
          <w:szCs w:val="24"/>
        </w:rPr>
      </w:pPr>
    </w:p>
    <w:p w14:paraId="01101B45" w14:textId="2AD12020" w:rsidR="00756617" w:rsidRDefault="00C04687" w:rsidP="00756617">
      <w:pPr>
        <w:shd w:val="clear" w:color="auto" w:fill="FFFFFF"/>
        <w:spacing w:after="0" w:line="240" w:lineRule="auto"/>
        <w:rPr>
          <w:rFonts w:ascii="Garamond" w:eastAsia="Garamond" w:hAnsi="Garamond" w:cs="Garamond"/>
          <w:iCs/>
          <w:color w:val="1D2228"/>
          <w:sz w:val="24"/>
          <w:szCs w:val="24"/>
        </w:rPr>
      </w:pPr>
      <w:r>
        <w:rPr>
          <w:rFonts w:ascii="Garamond" w:eastAsia="Garamond" w:hAnsi="Garamond" w:cs="Garamond"/>
          <w:iCs/>
          <w:color w:val="1D2228"/>
          <w:sz w:val="24"/>
          <w:szCs w:val="24"/>
        </w:rPr>
        <w:t xml:space="preserve">Ms. Hull said she and Ms. Yoho talked about getting a page on the Town website to help make information available about the housing plan. They do not want to do a social media site right now but perhaps a </w:t>
      </w:r>
      <w:proofErr w:type="spellStart"/>
      <w:r>
        <w:rPr>
          <w:rFonts w:ascii="Garamond" w:eastAsia="Garamond" w:hAnsi="Garamond" w:cs="Garamond"/>
          <w:iCs/>
          <w:color w:val="1D2228"/>
          <w:sz w:val="24"/>
          <w:szCs w:val="24"/>
        </w:rPr>
        <w:t>google</w:t>
      </w:r>
      <w:proofErr w:type="spellEnd"/>
      <w:r>
        <w:rPr>
          <w:rFonts w:ascii="Garamond" w:eastAsia="Garamond" w:hAnsi="Garamond" w:cs="Garamond"/>
          <w:iCs/>
          <w:color w:val="1D2228"/>
          <w:sz w:val="24"/>
          <w:szCs w:val="24"/>
        </w:rPr>
        <w:t xml:space="preserve"> </w:t>
      </w:r>
      <w:proofErr w:type="spellStart"/>
      <w:r>
        <w:rPr>
          <w:rFonts w:ascii="Garamond" w:eastAsia="Garamond" w:hAnsi="Garamond" w:cs="Garamond"/>
          <w:iCs/>
          <w:color w:val="1D2228"/>
          <w:sz w:val="24"/>
          <w:szCs w:val="24"/>
        </w:rPr>
        <w:t>gmail</w:t>
      </w:r>
      <w:proofErr w:type="spellEnd"/>
      <w:r>
        <w:rPr>
          <w:rFonts w:ascii="Garamond" w:eastAsia="Garamond" w:hAnsi="Garamond" w:cs="Garamond"/>
          <w:iCs/>
          <w:color w:val="1D2228"/>
          <w:sz w:val="24"/>
          <w:szCs w:val="24"/>
        </w:rPr>
        <w:t xml:space="preserve"> account which would allow for questions and comments. The information on the page could be myths versus facts about affordable housing. They also would like to develop a relationship with the local newspapers – Tribune, News Times and the Hamlet Hub.</w:t>
      </w:r>
    </w:p>
    <w:p w14:paraId="33CA43F7" w14:textId="719E3A7C" w:rsidR="00203241" w:rsidRDefault="00203241" w:rsidP="00756617">
      <w:pPr>
        <w:shd w:val="clear" w:color="auto" w:fill="FFFFFF"/>
        <w:spacing w:after="0" w:line="240" w:lineRule="auto"/>
        <w:rPr>
          <w:rFonts w:ascii="Garamond" w:eastAsia="Garamond" w:hAnsi="Garamond" w:cs="Garamond"/>
          <w:iCs/>
          <w:color w:val="1D2228"/>
          <w:sz w:val="24"/>
          <w:szCs w:val="24"/>
        </w:rPr>
      </w:pPr>
    </w:p>
    <w:p w14:paraId="5E36AC7E" w14:textId="7474E2BF" w:rsidR="00203241" w:rsidRDefault="00203241" w:rsidP="00756617">
      <w:pPr>
        <w:shd w:val="clear" w:color="auto" w:fill="FFFFFF"/>
        <w:spacing w:after="0" w:line="240" w:lineRule="auto"/>
        <w:rPr>
          <w:rFonts w:ascii="Garamond" w:eastAsia="Garamond" w:hAnsi="Garamond" w:cs="Garamond"/>
          <w:iCs/>
          <w:color w:val="1D2228"/>
          <w:sz w:val="24"/>
          <w:szCs w:val="24"/>
        </w:rPr>
      </w:pPr>
      <w:r>
        <w:rPr>
          <w:rFonts w:ascii="Garamond" w:eastAsia="Garamond" w:hAnsi="Garamond" w:cs="Garamond"/>
          <w:iCs/>
          <w:color w:val="1D2228"/>
          <w:sz w:val="24"/>
          <w:szCs w:val="24"/>
        </w:rPr>
        <w:t>Ms. Yoho noted the Planning for Affordability document lays out guidelines and suggested being as positive as possible and encouraging community buy in. She said they discussed open forums, surveys and focus groups to get New Fairfield to work together. They need to get to all stakeholders – business owners, employers, employees, etc.</w:t>
      </w:r>
    </w:p>
    <w:p w14:paraId="432BA582" w14:textId="7C794A42" w:rsidR="00203241" w:rsidRDefault="00203241" w:rsidP="00756617">
      <w:pPr>
        <w:shd w:val="clear" w:color="auto" w:fill="FFFFFF"/>
        <w:spacing w:after="0" w:line="240" w:lineRule="auto"/>
        <w:rPr>
          <w:rFonts w:ascii="Garamond" w:eastAsia="Garamond" w:hAnsi="Garamond" w:cs="Garamond"/>
          <w:iCs/>
          <w:color w:val="1D2228"/>
          <w:sz w:val="24"/>
          <w:szCs w:val="24"/>
        </w:rPr>
      </w:pPr>
    </w:p>
    <w:p w14:paraId="5422C49B" w14:textId="29F727E7" w:rsidR="00203241" w:rsidRDefault="00203241" w:rsidP="00756617">
      <w:pPr>
        <w:shd w:val="clear" w:color="auto" w:fill="FFFFFF"/>
        <w:spacing w:after="0" w:line="240" w:lineRule="auto"/>
        <w:rPr>
          <w:rFonts w:ascii="Garamond" w:eastAsia="Garamond" w:hAnsi="Garamond" w:cs="Garamond"/>
          <w:iCs/>
          <w:color w:val="1D2228"/>
          <w:sz w:val="24"/>
          <w:szCs w:val="24"/>
        </w:rPr>
      </w:pPr>
      <w:r>
        <w:rPr>
          <w:rFonts w:ascii="Garamond" w:eastAsia="Garamond" w:hAnsi="Garamond" w:cs="Garamond"/>
          <w:iCs/>
          <w:color w:val="1D2228"/>
          <w:sz w:val="24"/>
          <w:szCs w:val="24"/>
        </w:rPr>
        <w:t>Ms. Hull said other stakeholders would be schools – teachers and parents, elected officials, families, local politicians, mortgage companies and banks.</w:t>
      </w:r>
    </w:p>
    <w:p w14:paraId="09C287A3" w14:textId="06DA2CF8" w:rsidR="007C173D" w:rsidRDefault="007C173D" w:rsidP="00756617">
      <w:pPr>
        <w:shd w:val="clear" w:color="auto" w:fill="FFFFFF"/>
        <w:spacing w:after="0" w:line="240" w:lineRule="auto"/>
        <w:rPr>
          <w:rFonts w:ascii="Garamond" w:eastAsia="Garamond" w:hAnsi="Garamond" w:cs="Garamond"/>
          <w:iCs/>
          <w:color w:val="1D2228"/>
          <w:sz w:val="24"/>
          <w:szCs w:val="24"/>
        </w:rPr>
      </w:pPr>
    </w:p>
    <w:p w14:paraId="7AFBD4C5" w14:textId="32846A3F" w:rsidR="007C173D" w:rsidRDefault="007C173D" w:rsidP="00756617">
      <w:pPr>
        <w:shd w:val="clear" w:color="auto" w:fill="FFFFFF"/>
        <w:spacing w:after="0" w:line="240" w:lineRule="auto"/>
        <w:rPr>
          <w:rFonts w:ascii="Garamond" w:eastAsia="Garamond" w:hAnsi="Garamond" w:cs="Garamond"/>
          <w:iCs/>
          <w:color w:val="1D2228"/>
          <w:sz w:val="24"/>
          <w:szCs w:val="24"/>
        </w:rPr>
      </w:pPr>
      <w:r>
        <w:rPr>
          <w:rFonts w:ascii="Garamond" w:eastAsia="Garamond" w:hAnsi="Garamond" w:cs="Garamond"/>
          <w:iCs/>
          <w:color w:val="1D2228"/>
          <w:sz w:val="24"/>
          <w:szCs w:val="24"/>
        </w:rPr>
        <w:t>Ms. Brown said these were excellent ideas and said they need to find out what people want their Town to look like. Ms. Yoho said they do not want to stoke fears that there will be high rise tenements in Town.</w:t>
      </w:r>
    </w:p>
    <w:p w14:paraId="1CECCE87" w14:textId="43BBCA23" w:rsidR="007C173D" w:rsidRDefault="007C173D" w:rsidP="00756617">
      <w:pPr>
        <w:shd w:val="clear" w:color="auto" w:fill="FFFFFF"/>
        <w:spacing w:after="0" w:line="240" w:lineRule="auto"/>
        <w:rPr>
          <w:rFonts w:ascii="Garamond" w:eastAsia="Garamond" w:hAnsi="Garamond" w:cs="Garamond"/>
          <w:iCs/>
          <w:color w:val="1D2228"/>
          <w:sz w:val="24"/>
          <w:szCs w:val="24"/>
        </w:rPr>
      </w:pPr>
    </w:p>
    <w:p w14:paraId="16468A4B" w14:textId="709D49AD" w:rsidR="007C173D" w:rsidRDefault="007C173D" w:rsidP="00756617">
      <w:pPr>
        <w:shd w:val="clear" w:color="auto" w:fill="FFFFFF"/>
        <w:spacing w:after="0" w:line="240" w:lineRule="auto"/>
        <w:rPr>
          <w:rFonts w:ascii="Garamond" w:eastAsia="Garamond" w:hAnsi="Garamond" w:cs="Garamond"/>
          <w:iCs/>
          <w:color w:val="1D2228"/>
          <w:sz w:val="24"/>
          <w:szCs w:val="24"/>
        </w:rPr>
      </w:pPr>
      <w:r>
        <w:rPr>
          <w:rFonts w:ascii="Garamond" w:eastAsia="Garamond" w:hAnsi="Garamond" w:cs="Garamond"/>
          <w:iCs/>
          <w:color w:val="1D2228"/>
          <w:sz w:val="24"/>
          <w:szCs w:val="24"/>
        </w:rPr>
        <w:t xml:space="preserve">Ms. Hall said the Committee is not talking about high rise projects but rather the need for starter homes and accessory apartments for instance. Mr. </w:t>
      </w:r>
      <w:proofErr w:type="spellStart"/>
      <w:r>
        <w:rPr>
          <w:rFonts w:ascii="Garamond" w:eastAsia="Garamond" w:hAnsi="Garamond" w:cs="Garamond"/>
          <w:iCs/>
          <w:color w:val="1D2228"/>
          <w:sz w:val="24"/>
          <w:szCs w:val="24"/>
        </w:rPr>
        <w:t>Mandella</w:t>
      </w:r>
      <w:proofErr w:type="spellEnd"/>
      <w:r>
        <w:rPr>
          <w:rFonts w:ascii="Garamond" w:eastAsia="Garamond" w:hAnsi="Garamond" w:cs="Garamond"/>
          <w:iCs/>
          <w:color w:val="1D2228"/>
          <w:sz w:val="24"/>
          <w:szCs w:val="24"/>
        </w:rPr>
        <w:t xml:space="preserve"> said he agreed to start with a page on the website. He said he was glad to learn that the Town has time as he felt there was a sense of urgency when the Committee was formed. </w:t>
      </w:r>
    </w:p>
    <w:p w14:paraId="5D20605E" w14:textId="3E1DCCFE" w:rsidR="007C173D" w:rsidRDefault="007C173D" w:rsidP="00756617">
      <w:pPr>
        <w:shd w:val="clear" w:color="auto" w:fill="FFFFFF"/>
        <w:spacing w:after="0" w:line="240" w:lineRule="auto"/>
        <w:rPr>
          <w:rFonts w:ascii="Garamond" w:eastAsia="Garamond" w:hAnsi="Garamond" w:cs="Garamond"/>
          <w:iCs/>
          <w:color w:val="1D2228"/>
          <w:sz w:val="24"/>
          <w:szCs w:val="24"/>
        </w:rPr>
      </w:pPr>
    </w:p>
    <w:p w14:paraId="184DF3C2" w14:textId="413550E3" w:rsidR="007C173D" w:rsidRPr="007C173D" w:rsidRDefault="007C173D" w:rsidP="007C173D">
      <w:pPr>
        <w:pStyle w:val="ListParagraph"/>
        <w:numPr>
          <w:ilvl w:val="0"/>
          <w:numId w:val="4"/>
        </w:numPr>
        <w:shd w:val="clear" w:color="auto" w:fill="FFFFFF"/>
        <w:spacing w:after="0" w:line="240" w:lineRule="auto"/>
        <w:rPr>
          <w:rFonts w:ascii="Garamond" w:eastAsia="Garamond" w:hAnsi="Garamond" w:cs="Garamond"/>
          <w:b/>
          <w:bCs/>
          <w:iCs/>
          <w:color w:val="1D2228"/>
          <w:sz w:val="24"/>
          <w:szCs w:val="24"/>
        </w:rPr>
      </w:pPr>
      <w:r>
        <w:rPr>
          <w:rFonts w:ascii="Garamond" w:eastAsia="Garamond" w:hAnsi="Garamond" w:cs="Garamond"/>
          <w:b/>
          <w:bCs/>
          <w:iCs/>
          <w:color w:val="1D2228"/>
          <w:sz w:val="24"/>
          <w:szCs w:val="24"/>
        </w:rPr>
        <w:t>Findings on mapping potential areas</w:t>
      </w:r>
    </w:p>
    <w:p w14:paraId="356CE790" w14:textId="16501FF7" w:rsidR="007C173D" w:rsidRDefault="007C173D" w:rsidP="007C173D">
      <w:pPr>
        <w:shd w:val="clear" w:color="auto" w:fill="FFFFFF"/>
        <w:spacing w:after="0" w:line="240" w:lineRule="auto"/>
        <w:rPr>
          <w:rFonts w:ascii="Garamond" w:eastAsia="Garamond" w:hAnsi="Garamond" w:cs="Garamond"/>
          <w:b/>
          <w:bCs/>
          <w:iCs/>
          <w:color w:val="1D2228"/>
          <w:sz w:val="24"/>
          <w:szCs w:val="24"/>
        </w:rPr>
      </w:pPr>
    </w:p>
    <w:p w14:paraId="1AE700BA" w14:textId="281F3EEA" w:rsidR="007C173D" w:rsidRDefault="007C173D" w:rsidP="007C173D">
      <w:pPr>
        <w:shd w:val="clear" w:color="auto" w:fill="FFFFFF"/>
        <w:spacing w:after="0" w:line="240" w:lineRule="auto"/>
        <w:rPr>
          <w:rFonts w:ascii="Garamond" w:eastAsia="Garamond" w:hAnsi="Garamond" w:cs="Garamond"/>
          <w:iCs/>
          <w:color w:val="1D2228"/>
          <w:sz w:val="24"/>
          <w:szCs w:val="24"/>
        </w:rPr>
      </w:pPr>
      <w:r>
        <w:rPr>
          <w:rFonts w:ascii="Garamond" w:eastAsia="Garamond" w:hAnsi="Garamond" w:cs="Garamond"/>
          <w:iCs/>
          <w:color w:val="1D2228"/>
          <w:sz w:val="24"/>
          <w:szCs w:val="24"/>
        </w:rPr>
        <w:t xml:space="preserve">Ms. Brown asked Mr. </w:t>
      </w:r>
      <w:proofErr w:type="spellStart"/>
      <w:r>
        <w:rPr>
          <w:rFonts w:ascii="Garamond" w:eastAsia="Garamond" w:hAnsi="Garamond" w:cs="Garamond"/>
          <w:iCs/>
          <w:color w:val="1D2228"/>
          <w:sz w:val="24"/>
          <w:szCs w:val="24"/>
        </w:rPr>
        <w:t>Mandella</w:t>
      </w:r>
      <w:proofErr w:type="spellEnd"/>
      <w:r>
        <w:rPr>
          <w:rFonts w:ascii="Garamond" w:eastAsia="Garamond" w:hAnsi="Garamond" w:cs="Garamond"/>
          <w:iCs/>
          <w:color w:val="1D2228"/>
          <w:sz w:val="24"/>
          <w:szCs w:val="24"/>
        </w:rPr>
        <w:t xml:space="preserve"> if he had had a </w:t>
      </w:r>
      <w:r w:rsidR="00325CFE">
        <w:rPr>
          <w:rFonts w:ascii="Garamond" w:eastAsia="Garamond" w:hAnsi="Garamond" w:cs="Garamond"/>
          <w:iCs/>
          <w:color w:val="1D2228"/>
          <w:sz w:val="24"/>
          <w:szCs w:val="24"/>
        </w:rPr>
        <w:t xml:space="preserve">chance to meet with Evan White from Zoning and Mr. </w:t>
      </w:r>
      <w:proofErr w:type="spellStart"/>
      <w:r w:rsidR="00325CFE">
        <w:rPr>
          <w:rFonts w:ascii="Garamond" w:eastAsia="Garamond" w:hAnsi="Garamond" w:cs="Garamond"/>
          <w:iCs/>
          <w:color w:val="1D2228"/>
          <w:sz w:val="24"/>
          <w:szCs w:val="24"/>
        </w:rPr>
        <w:t>Mandella</w:t>
      </w:r>
      <w:proofErr w:type="spellEnd"/>
      <w:r w:rsidR="00325CFE">
        <w:rPr>
          <w:rFonts w:ascii="Garamond" w:eastAsia="Garamond" w:hAnsi="Garamond" w:cs="Garamond"/>
          <w:iCs/>
          <w:color w:val="1D2228"/>
          <w:sz w:val="24"/>
          <w:szCs w:val="24"/>
        </w:rPr>
        <w:t xml:space="preserve"> said their schedules just had not aligned yet.</w:t>
      </w:r>
    </w:p>
    <w:p w14:paraId="51BD695A" w14:textId="6A7F936F" w:rsidR="00325CFE" w:rsidRDefault="00325CFE" w:rsidP="007C173D">
      <w:pPr>
        <w:shd w:val="clear" w:color="auto" w:fill="FFFFFF"/>
        <w:spacing w:after="0" w:line="240" w:lineRule="auto"/>
        <w:rPr>
          <w:rFonts w:ascii="Garamond" w:eastAsia="Garamond" w:hAnsi="Garamond" w:cs="Garamond"/>
          <w:iCs/>
          <w:color w:val="1D2228"/>
          <w:sz w:val="24"/>
          <w:szCs w:val="24"/>
        </w:rPr>
      </w:pPr>
    </w:p>
    <w:p w14:paraId="3B47FF30" w14:textId="4B6FC281" w:rsidR="00325CFE" w:rsidRPr="00325CFE" w:rsidRDefault="00325CFE" w:rsidP="00325CFE">
      <w:pPr>
        <w:pStyle w:val="ListParagraph"/>
        <w:numPr>
          <w:ilvl w:val="0"/>
          <w:numId w:val="4"/>
        </w:numPr>
        <w:shd w:val="clear" w:color="auto" w:fill="FFFFFF"/>
        <w:spacing w:after="0" w:line="240" w:lineRule="auto"/>
        <w:rPr>
          <w:rFonts w:ascii="Garamond" w:eastAsia="Garamond" w:hAnsi="Garamond" w:cs="Garamond"/>
          <w:b/>
          <w:bCs/>
          <w:iCs/>
          <w:color w:val="1D2228"/>
          <w:sz w:val="24"/>
          <w:szCs w:val="24"/>
        </w:rPr>
      </w:pPr>
      <w:r>
        <w:rPr>
          <w:rFonts w:ascii="Garamond" w:eastAsia="Garamond" w:hAnsi="Garamond" w:cs="Garamond"/>
          <w:b/>
          <w:bCs/>
          <w:iCs/>
          <w:color w:val="1D2228"/>
          <w:sz w:val="24"/>
          <w:szCs w:val="24"/>
        </w:rPr>
        <w:t>Liaisons: Zoning and Planning</w:t>
      </w:r>
    </w:p>
    <w:p w14:paraId="1985B871" w14:textId="4F7F4234" w:rsidR="00325CFE" w:rsidRDefault="00325CFE" w:rsidP="00325CFE">
      <w:pPr>
        <w:shd w:val="clear" w:color="auto" w:fill="FFFFFF"/>
        <w:spacing w:after="0" w:line="240" w:lineRule="auto"/>
        <w:rPr>
          <w:rFonts w:ascii="Garamond" w:eastAsia="Garamond" w:hAnsi="Garamond" w:cs="Garamond"/>
          <w:b/>
          <w:bCs/>
          <w:iCs/>
          <w:color w:val="1D2228"/>
          <w:sz w:val="24"/>
          <w:szCs w:val="24"/>
        </w:rPr>
      </w:pPr>
    </w:p>
    <w:p w14:paraId="601BB3C8" w14:textId="315816B2" w:rsidR="00325CFE" w:rsidRDefault="00325CFE" w:rsidP="00325CFE">
      <w:pPr>
        <w:shd w:val="clear" w:color="auto" w:fill="FFFFFF"/>
        <w:spacing w:after="0" w:line="240" w:lineRule="auto"/>
        <w:rPr>
          <w:rFonts w:ascii="Garamond" w:eastAsia="Garamond" w:hAnsi="Garamond" w:cs="Garamond"/>
          <w:iCs/>
          <w:color w:val="1D2228"/>
          <w:sz w:val="24"/>
          <w:szCs w:val="24"/>
        </w:rPr>
      </w:pPr>
      <w:r>
        <w:rPr>
          <w:rFonts w:ascii="Garamond" w:eastAsia="Garamond" w:hAnsi="Garamond" w:cs="Garamond"/>
          <w:iCs/>
          <w:color w:val="1D2228"/>
          <w:sz w:val="24"/>
          <w:szCs w:val="24"/>
        </w:rPr>
        <w:t xml:space="preserve">Mr. </w:t>
      </w:r>
      <w:proofErr w:type="spellStart"/>
      <w:r w:rsidRPr="00325CFE">
        <w:rPr>
          <w:rFonts w:ascii="Garamond" w:eastAsia="Garamond" w:hAnsi="Garamond" w:cs="Garamond"/>
          <w:iCs/>
          <w:color w:val="1D2228"/>
          <w:sz w:val="24"/>
          <w:szCs w:val="24"/>
        </w:rPr>
        <w:t>Kavaliauskas</w:t>
      </w:r>
      <w:proofErr w:type="spellEnd"/>
      <w:r>
        <w:rPr>
          <w:rFonts w:ascii="Garamond" w:eastAsia="Garamond" w:hAnsi="Garamond" w:cs="Garamond"/>
          <w:iCs/>
          <w:color w:val="1D2228"/>
          <w:sz w:val="24"/>
          <w:szCs w:val="24"/>
        </w:rPr>
        <w:t xml:space="preserve"> said there was a meeting Wednesday and the Zoning Commission was in the process of hiring a third party to rewrite some regulations. He said the input for this work may only be during public comment. He said he also left Mr. White a message to see if he knew how many legal accessory dwelling units were in Town</w:t>
      </w:r>
      <w:r w:rsidR="00511FD1">
        <w:rPr>
          <w:rFonts w:ascii="Garamond" w:eastAsia="Garamond" w:hAnsi="Garamond" w:cs="Garamond"/>
          <w:iCs/>
          <w:color w:val="1D2228"/>
          <w:sz w:val="24"/>
          <w:szCs w:val="24"/>
        </w:rPr>
        <w:t>.</w:t>
      </w:r>
    </w:p>
    <w:p w14:paraId="1B6B6C61" w14:textId="0329842F" w:rsidR="009B051F" w:rsidRDefault="009B051F" w:rsidP="00325CFE">
      <w:pPr>
        <w:shd w:val="clear" w:color="auto" w:fill="FFFFFF"/>
        <w:spacing w:after="0" w:line="240" w:lineRule="auto"/>
        <w:rPr>
          <w:rFonts w:ascii="Garamond" w:eastAsia="Garamond" w:hAnsi="Garamond" w:cs="Garamond"/>
          <w:iCs/>
          <w:color w:val="1D2228"/>
          <w:sz w:val="24"/>
          <w:szCs w:val="24"/>
        </w:rPr>
      </w:pPr>
    </w:p>
    <w:p w14:paraId="6AC0A25D" w14:textId="2717DBC3" w:rsidR="009B051F" w:rsidRDefault="009B051F" w:rsidP="00325CFE">
      <w:pPr>
        <w:shd w:val="clear" w:color="auto" w:fill="FFFFFF"/>
        <w:spacing w:after="0" w:line="240" w:lineRule="auto"/>
        <w:rPr>
          <w:rFonts w:ascii="Garamond" w:eastAsia="Garamond" w:hAnsi="Garamond" w:cs="Garamond"/>
          <w:iCs/>
          <w:color w:val="1D2228"/>
          <w:sz w:val="24"/>
          <w:szCs w:val="24"/>
        </w:rPr>
      </w:pPr>
      <w:r>
        <w:rPr>
          <w:rFonts w:ascii="Garamond" w:eastAsia="Garamond" w:hAnsi="Garamond" w:cs="Garamond"/>
          <w:iCs/>
          <w:color w:val="1D2228"/>
          <w:sz w:val="24"/>
          <w:szCs w:val="24"/>
        </w:rPr>
        <w:t>The Planning liaison, Roberta Anderson, and ex-officio member from Planning, Cory Neumann, were not present for this meeting.</w:t>
      </w:r>
    </w:p>
    <w:p w14:paraId="59569EFB" w14:textId="6B1DE689" w:rsidR="009B051F" w:rsidRDefault="009B051F" w:rsidP="00325CFE">
      <w:pPr>
        <w:shd w:val="clear" w:color="auto" w:fill="FFFFFF"/>
        <w:spacing w:after="0" w:line="240" w:lineRule="auto"/>
        <w:rPr>
          <w:rFonts w:ascii="Garamond" w:eastAsia="Garamond" w:hAnsi="Garamond" w:cs="Garamond"/>
          <w:iCs/>
          <w:color w:val="1D2228"/>
          <w:sz w:val="24"/>
          <w:szCs w:val="24"/>
        </w:rPr>
      </w:pPr>
    </w:p>
    <w:p w14:paraId="7522106D" w14:textId="0D8AB08F" w:rsidR="009B051F" w:rsidRDefault="009B051F" w:rsidP="00325CFE">
      <w:pPr>
        <w:shd w:val="clear" w:color="auto" w:fill="FFFFFF"/>
        <w:spacing w:after="0" w:line="240" w:lineRule="auto"/>
        <w:rPr>
          <w:rFonts w:ascii="Garamond" w:eastAsia="Garamond" w:hAnsi="Garamond" w:cs="Garamond"/>
          <w:iCs/>
          <w:color w:val="1D2228"/>
          <w:sz w:val="24"/>
          <w:szCs w:val="24"/>
        </w:rPr>
      </w:pPr>
      <w:r>
        <w:rPr>
          <w:rFonts w:ascii="Garamond" w:eastAsia="Garamond" w:hAnsi="Garamond" w:cs="Garamond"/>
          <w:b/>
          <w:bCs/>
          <w:iCs/>
          <w:color w:val="1D2228"/>
          <w:sz w:val="24"/>
          <w:szCs w:val="24"/>
        </w:rPr>
        <w:t>Board Comments</w:t>
      </w:r>
    </w:p>
    <w:p w14:paraId="1CA41E9D" w14:textId="5F373D82" w:rsidR="009B051F" w:rsidRDefault="009B051F" w:rsidP="00325CFE">
      <w:pPr>
        <w:shd w:val="clear" w:color="auto" w:fill="FFFFFF"/>
        <w:spacing w:after="0" w:line="240" w:lineRule="auto"/>
        <w:rPr>
          <w:rFonts w:ascii="Garamond" w:eastAsia="Garamond" w:hAnsi="Garamond" w:cs="Garamond"/>
          <w:iCs/>
          <w:color w:val="1D2228"/>
          <w:sz w:val="24"/>
          <w:szCs w:val="24"/>
        </w:rPr>
      </w:pPr>
    </w:p>
    <w:p w14:paraId="653F8136" w14:textId="0877CFD5" w:rsidR="009B051F" w:rsidRDefault="009B051F" w:rsidP="00325CFE">
      <w:pPr>
        <w:shd w:val="clear" w:color="auto" w:fill="FFFFFF"/>
        <w:spacing w:after="0" w:line="240" w:lineRule="auto"/>
        <w:rPr>
          <w:rFonts w:ascii="Garamond" w:eastAsia="Garamond" w:hAnsi="Garamond" w:cs="Garamond"/>
          <w:iCs/>
          <w:color w:val="1D2228"/>
          <w:sz w:val="24"/>
          <w:szCs w:val="24"/>
        </w:rPr>
      </w:pPr>
      <w:r>
        <w:rPr>
          <w:rFonts w:ascii="Garamond" w:eastAsia="Garamond" w:hAnsi="Garamond" w:cs="Garamond"/>
          <w:iCs/>
          <w:color w:val="1D2228"/>
          <w:sz w:val="24"/>
          <w:szCs w:val="24"/>
        </w:rPr>
        <w:t xml:space="preserve">Mr. </w:t>
      </w:r>
      <w:proofErr w:type="spellStart"/>
      <w:r>
        <w:rPr>
          <w:rFonts w:ascii="Garamond" w:eastAsia="Garamond" w:hAnsi="Garamond" w:cs="Garamond"/>
          <w:iCs/>
          <w:color w:val="1D2228"/>
          <w:sz w:val="24"/>
          <w:szCs w:val="24"/>
        </w:rPr>
        <w:t>Kalinka</w:t>
      </w:r>
      <w:proofErr w:type="spellEnd"/>
      <w:r>
        <w:rPr>
          <w:rFonts w:ascii="Garamond" w:eastAsia="Garamond" w:hAnsi="Garamond" w:cs="Garamond"/>
          <w:iCs/>
          <w:color w:val="1D2228"/>
          <w:sz w:val="24"/>
          <w:szCs w:val="24"/>
        </w:rPr>
        <w:t xml:space="preserve"> said he travels a lot in Connecticut, New York and Western Massachusetts and when he sees housing opportunities he takes photos for future reference for a presentation. He will continue to do this as he continues to travel.</w:t>
      </w:r>
    </w:p>
    <w:p w14:paraId="776CCEC8" w14:textId="2445B589" w:rsidR="009B051F" w:rsidRDefault="009B051F" w:rsidP="00325CFE">
      <w:pPr>
        <w:shd w:val="clear" w:color="auto" w:fill="FFFFFF"/>
        <w:spacing w:after="0" w:line="240" w:lineRule="auto"/>
        <w:rPr>
          <w:rFonts w:ascii="Garamond" w:eastAsia="Garamond" w:hAnsi="Garamond" w:cs="Garamond"/>
          <w:iCs/>
          <w:color w:val="1D2228"/>
          <w:sz w:val="24"/>
          <w:szCs w:val="24"/>
        </w:rPr>
      </w:pPr>
    </w:p>
    <w:p w14:paraId="21520B62" w14:textId="6080F369" w:rsidR="009B051F" w:rsidRDefault="009B051F" w:rsidP="00325CFE">
      <w:pPr>
        <w:shd w:val="clear" w:color="auto" w:fill="FFFFFF"/>
        <w:spacing w:after="0" w:line="240" w:lineRule="auto"/>
        <w:rPr>
          <w:rFonts w:ascii="Garamond" w:eastAsia="Garamond" w:hAnsi="Garamond" w:cs="Garamond"/>
          <w:iCs/>
          <w:color w:val="1D2228"/>
          <w:sz w:val="24"/>
          <w:szCs w:val="24"/>
        </w:rPr>
      </w:pPr>
      <w:r>
        <w:rPr>
          <w:rFonts w:ascii="Garamond" w:eastAsia="Garamond" w:hAnsi="Garamond" w:cs="Garamond"/>
          <w:iCs/>
          <w:color w:val="1D2228"/>
          <w:sz w:val="24"/>
          <w:szCs w:val="24"/>
        </w:rPr>
        <w:t>Ms. Hall thanked everybody and said as she thought about what would make an effective group she was thrilled to see this one coming together and she was looking forward to working with everyone.</w:t>
      </w:r>
    </w:p>
    <w:p w14:paraId="4E06F183" w14:textId="7B6C1DC8" w:rsidR="009B051F" w:rsidRDefault="009B051F" w:rsidP="00325CFE">
      <w:pPr>
        <w:shd w:val="clear" w:color="auto" w:fill="FFFFFF"/>
        <w:spacing w:after="0" w:line="240" w:lineRule="auto"/>
        <w:rPr>
          <w:rFonts w:ascii="Garamond" w:eastAsia="Garamond" w:hAnsi="Garamond" w:cs="Garamond"/>
          <w:iCs/>
          <w:color w:val="1D2228"/>
          <w:sz w:val="24"/>
          <w:szCs w:val="24"/>
        </w:rPr>
      </w:pPr>
    </w:p>
    <w:p w14:paraId="7DBF70C5" w14:textId="187BE9A3" w:rsidR="009B051F" w:rsidRDefault="009B051F" w:rsidP="00325CFE">
      <w:pPr>
        <w:shd w:val="clear" w:color="auto" w:fill="FFFFFF"/>
        <w:spacing w:after="0" w:line="240" w:lineRule="auto"/>
        <w:rPr>
          <w:rFonts w:ascii="Garamond" w:eastAsia="Garamond" w:hAnsi="Garamond" w:cs="Garamond"/>
          <w:iCs/>
          <w:color w:val="1D2228"/>
          <w:sz w:val="24"/>
          <w:szCs w:val="24"/>
        </w:rPr>
      </w:pPr>
      <w:r>
        <w:rPr>
          <w:rFonts w:ascii="Garamond" w:eastAsia="Garamond" w:hAnsi="Garamond" w:cs="Garamond"/>
          <w:b/>
          <w:bCs/>
          <w:iCs/>
          <w:color w:val="1D2228"/>
          <w:sz w:val="24"/>
          <w:szCs w:val="24"/>
        </w:rPr>
        <w:t>Public Comments</w:t>
      </w:r>
    </w:p>
    <w:p w14:paraId="64BEDA4B" w14:textId="08C96569" w:rsidR="009B051F" w:rsidRDefault="009B051F" w:rsidP="00325CFE">
      <w:pPr>
        <w:shd w:val="clear" w:color="auto" w:fill="FFFFFF"/>
        <w:spacing w:after="0" w:line="240" w:lineRule="auto"/>
        <w:rPr>
          <w:rFonts w:ascii="Garamond" w:eastAsia="Garamond" w:hAnsi="Garamond" w:cs="Garamond"/>
          <w:iCs/>
          <w:color w:val="1D2228"/>
          <w:sz w:val="24"/>
          <w:szCs w:val="24"/>
        </w:rPr>
      </w:pPr>
    </w:p>
    <w:p w14:paraId="314431C8" w14:textId="6613C6E9" w:rsidR="009B051F" w:rsidRDefault="009B051F" w:rsidP="00325CFE">
      <w:pPr>
        <w:shd w:val="clear" w:color="auto" w:fill="FFFFFF"/>
        <w:spacing w:after="0" w:line="240" w:lineRule="auto"/>
        <w:rPr>
          <w:rFonts w:ascii="Garamond" w:eastAsia="Garamond" w:hAnsi="Garamond" w:cs="Garamond"/>
          <w:iCs/>
          <w:color w:val="1D2228"/>
          <w:sz w:val="24"/>
          <w:szCs w:val="24"/>
        </w:rPr>
      </w:pPr>
      <w:r>
        <w:rPr>
          <w:rFonts w:ascii="Garamond" w:eastAsia="Garamond" w:hAnsi="Garamond" w:cs="Garamond"/>
          <w:iCs/>
          <w:color w:val="1D2228"/>
          <w:sz w:val="24"/>
          <w:szCs w:val="24"/>
        </w:rPr>
        <w:t>There were none.</w:t>
      </w:r>
    </w:p>
    <w:p w14:paraId="1FC2BCAD" w14:textId="0CCCFF22" w:rsidR="009B051F" w:rsidRDefault="009B051F" w:rsidP="00325CFE">
      <w:pPr>
        <w:shd w:val="clear" w:color="auto" w:fill="FFFFFF"/>
        <w:spacing w:after="0" w:line="240" w:lineRule="auto"/>
        <w:rPr>
          <w:rFonts w:ascii="Garamond" w:eastAsia="Garamond" w:hAnsi="Garamond" w:cs="Garamond"/>
          <w:iCs/>
          <w:color w:val="1D2228"/>
          <w:sz w:val="24"/>
          <w:szCs w:val="24"/>
        </w:rPr>
      </w:pPr>
    </w:p>
    <w:p w14:paraId="2F647D5D" w14:textId="198ED505" w:rsidR="009B051F" w:rsidRDefault="009B051F" w:rsidP="00325CFE">
      <w:pPr>
        <w:shd w:val="clear" w:color="auto" w:fill="FFFFFF"/>
        <w:spacing w:after="0" w:line="240" w:lineRule="auto"/>
        <w:rPr>
          <w:rFonts w:ascii="Garamond" w:eastAsia="Garamond" w:hAnsi="Garamond" w:cs="Garamond"/>
          <w:iCs/>
          <w:color w:val="1D2228"/>
          <w:sz w:val="24"/>
          <w:szCs w:val="24"/>
        </w:rPr>
      </w:pPr>
      <w:r>
        <w:rPr>
          <w:rFonts w:ascii="Garamond" w:eastAsia="Garamond" w:hAnsi="Garamond" w:cs="Garamond"/>
          <w:b/>
          <w:bCs/>
          <w:iCs/>
          <w:color w:val="1D2228"/>
          <w:sz w:val="24"/>
          <w:szCs w:val="24"/>
        </w:rPr>
        <w:t>Adjournment</w:t>
      </w:r>
    </w:p>
    <w:p w14:paraId="178EF078" w14:textId="61ABE24A" w:rsidR="009B051F" w:rsidRDefault="009B051F" w:rsidP="00325CFE">
      <w:pPr>
        <w:shd w:val="clear" w:color="auto" w:fill="FFFFFF"/>
        <w:spacing w:after="0" w:line="240" w:lineRule="auto"/>
        <w:rPr>
          <w:rFonts w:ascii="Garamond" w:eastAsia="Garamond" w:hAnsi="Garamond" w:cs="Garamond"/>
          <w:iCs/>
          <w:color w:val="1D2228"/>
          <w:sz w:val="24"/>
          <w:szCs w:val="24"/>
        </w:rPr>
      </w:pPr>
    </w:p>
    <w:p w14:paraId="1A1521A7" w14:textId="41866E72" w:rsidR="009B051F" w:rsidRPr="009B051F" w:rsidRDefault="009B051F" w:rsidP="009B051F">
      <w:pPr>
        <w:shd w:val="clear" w:color="auto" w:fill="FFFFFF"/>
        <w:spacing w:after="0" w:line="240" w:lineRule="auto"/>
        <w:ind w:left="720"/>
        <w:rPr>
          <w:rFonts w:ascii="Garamond" w:eastAsia="Garamond" w:hAnsi="Garamond" w:cs="Garamond"/>
          <w:i/>
          <w:color w:val="1D2228"/>
          <w:sz w:val="24"/>
          <w:szCs w:val="24"/>
        </w:rPr>
      </w:pPr>
      <w:r w:rsidRPr="009B051F">
        <w:rPr>
          <w:rFonts w:ascii="Garamond" w:eastAsia="Garamond" w:hAnsi="Garamond" w:cs="Garamond"/>
          <w:i/>
          <w:color w:val="1D2228"/>
          <w:sz w:val="24"/>
          <w:szCs w:val="24"/>
        </w:rPr>
        <w:t xml:space="preserve">Mr. </w:t>
      </w:r>
      <w:proofErr w:type="spellStart"/>
      <w:r w:rsidRPr="009B051F">
        <w:rPr>
          <w:rFonts w:ascii="Garamond" w:eastAsia="Garamond" w:hAnsi="Garamond" w:cs="Garamond"/>
          <w:i/>
          <w:color w:val="1D2228"/>
          <w:sz w:val="24"/>
          <w:szCs w:val="24"/>
        </w:rPr>
        <w:t>Mandella</w:t>
      </w:r>
      <w:proofErr w:type="spellEnd"/>
      <w:r w:rsidRPr="009B051F">
        <w:rPr>
          <w:rFonts w:ascii="Garamond" w:eastAsia="Garamond" w:hAnsi="Garamond" w:cs="Garamond"/>
          <w:i/>
          <w:color w:val="1D2228"/>
          <w:sz w:val="24"/>
          <w:szCs w:val="24"/>
        </w:rPr>
        <w:t xml:space="preserve"> moved to adjourn the meeting at 9:19 pm, seconded by Ms. </w:t>
      </w:r>
      <w:proofErr w:type="spellStart"/>
      <w:r w:rsidRPr="009B051F">
        <w:rPr>
          <w:rFonts w:ascii="Garamond" w:eastAsia="Garamond" w:hAnsi="Garamond" w:cs="Garamond"/>
          <w:i/>
          <w:color w:val="1D2228"/>
          <w:sz w:val="24"/>
          <w:szCs w:val="24"/>
        </w:rPr>
        <w:t>DiTullio</w:t>
      </w:r>
      <w:proofErr w:type="spellEnd"/>
      <w:r w:rsidRPr="009B051F">
        <w:rPr>
          <w:rFonts w:ascii="Garamond" w:eastAsia="Garamond" w:hAnsi="Garamond" w:cs="Garamond"/>
          <w:i/>
          <w:color w:val="1D2228"/>
          <w:sz w:val="24"/>
          <w:szCs w:val="24"/>
        </w:rPr>
        <w:t xml:space="preserve"> and passed unanimously.</w:t>
      </w:r>
    </w:p>
    <w:p w14:paraId="4531F923" w14:textId="77777777" w:rsidR="00466CDD" w:rsidRDefault="00466CDD">
      <w:pPr>
        <w:shd w:val="clear" w:color="auto" w:fill="FFFFFF"/>
        <w:spacing w:after="0" w:line="240" w:lineRule="auto"/>
        <w:ind w:left="1440"/>
        <w:rPr>
          <w:rFonts w:ascii="Garamond" w:eastAsia="Garamond" w:hAnsi="Garamond" w:cs="Garamond"/>
          <w:i/>
          <w:color w:val="1D2228"/>
          <w:sz w:val="24"/>
          <w:szCs w:val="24"/>
        </w:rPr>
      </w:pPr>
    </w:p>
    <w:p w14:paraId="292F80BF" w14:textId="77777777" w:rsidR="00466CDD" w:rsidRDefault="00B07AB0">
      <w:pPr>
        <w:shd w:val="clear" w:color="auto" w:fill="FFFFFF"/>
        <w:rPr>
          <w:rFonts w:ascii="Garamond" w:eastAsia="Garamond" w:hAnsi="Garamond" w:cs="Garamond"/>
          <w:color w:val="000000"/>
          <w:sz w:val="24"/>
          <w:szCs w:val="24"/>
        </w:rPr>
      </w:pPr>
      <w:r>
        <w:rPr>
          <w:rFonts w:ascii="Garamond" w:eastAsia="Garamond" w:hAnsi="Garamond" w:cs="Garamond"/>
          <w:color w:val="000000"/>
          <w:sz w:val="24"/>
          <w:szCs w:val="24"/>
        </w:rPr>
        <w:t>Minutes recorded by:</w:t>
      </w:r>
    </w:p>
    <w:p w14:paraId="0508445D" w14:textId="2A047DC4" w:rsidR="00466CDD" w:rsidRDefault="00E111A1">
      <w:pPr>
        <w:shd w:val="clear" w:color="auto" w:fill="FFFFFF"/>
        <w:rPr>
          <w:rFonts w:ascii="Garamond" w:eastAsia="Garamond" w:hAnsi="Garamond" w:cs="Garamond"/>
          <w:sz w:val="24"/>
          <w:szCs w:val="24"/>
        </w:rPr>
      </w:pPr>
      <w:r>
        <w:rPr>
          <w:noProof/>
        </w:rPr>
        <w:drawing>
          <wp:inline distT="0" distB="0" distL="0" distR="0" wp14:anchorId="0959A2B8" wp14:editId="4EC43081">
            <wp:extent cx="1973580" cy="48768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9"/>
                    <a:stretch>
                      <a:fillRect/>
                    </a:stretch>
                  </pic:blipFill>
                  <pic:spPr>
                    <a:xfrm>
                      <a:off x="0" y="0"/>
                      <a:ext cx="1973580" cy="487680"/>
                    </a:xfrm>
                    <a:prstGeom prst="rect">
                      <a:avLst/>
                    </a:prstGeom>
                  </pic:spPr>
                </pic:pic>
              </a:graphicData>
            </a:graphic>
          </wp:inline>
        </w:drawing>
      </w:r>
    </w:p>
    <w:p w14:paraId="29335923" w14:textId="77777777" w:rsidR="00466CDD" w:rsidRDefault="00B07AB0">
      <w:pPr>
        <w:shd w:val="clear" w:color="auto" w:fill="FFFFFF"/>
        <w:rPr>
          <w:rFonts w:ascii="Garamond" w:eastAsia="Garamond" w:hAnsi="Garamond" w:cs="Garamond"/>
          <w:color w:val="000000"/>
          <w:sz w:val="24"/>
          <w:szCs w:val="24"/>
        </w:rPr>
      </w:pPr>
      <w:r>
        <w:rPr>
          <w:rFonts w:ascii="Garamond" w:eastAsia="Garamond" w:hAnsi="Garamond" w:cs="Garamond"/>
          <w:color w:val="000000"/>
          <w:sz w:val="24"/>
          <w:szCs w:val="24"/>
        </w:rPr>
        <w:t>Recording Secretary</w:t>
      </w:r>
    </w:p>
    <w:p w14:paraId="7CFF0990" w14:textId="77777777" w:rsidR="00B92404" w:rsidRDefault="00B92404">
      <w:pPr>
        <w:shd w:val="clear" w:color="auto" w:fill="FFFFFF"/>
        <w:rPr>
          <w:rFonts w:ascii="Garamond" w:eastAsia="Garamond" w:hAnsi="Garamond" w:cs="Garamond"/>
          <w:color w:val="000000"/>
          <w:sz w:val="24"/>
          <w:szCs w:val="24"/>
        </w:rPr>
      </w:pPr>
      <w:bookmarkStart w:id="0" w:name="_GoBack"/>
      <w:bookmarkEnd w:id="0"/>
    </w:p>
    <w:p w14:paraId="5F1ED52B" w14:textId="2D2EABBA" w:rsidR="00B92404" w:rsidRDefault="00B92404">
      <w:pPr>
        <w:shd w:val="clear" w:color="auto" w:fill="FFFFFF"/>
        <w:rPr>
          <w:rFonts w:ascii="Garamond" w:eastAsia="Garamond" w:hAnsi="Garamond" w:cs="Garamond"/>
          <w:color w:val="000000"/>
          <w:sz w:val="24"/>
          <w:szCs w:val="24"/>
        </w:rPr>
      </w:pPr>
      <w:r>
        <w:rPr>
          <w:rFonts w:ascii="Garamond" w:eastAsia="Garamond" w:hAnsi="Garamond" w:cs="Garamond"/>
          <w:color w:val="000000"/>
          <w:sz w:val="24"/>
          <w:szCs w:val="24"/>
        </w:rPr>
        <w:t>.</w:t>
      </w:r>
    </w:p>
    <w:p w14:paraId="3CE4B634" w14:textId="56D32B17" w:rsidR="00B92404" w:rsidRPr="00B92404" w:rsidRDefault="00B92404" w:rsidP="00B92404">
      <w:pPr>
        <w:shd w:val="clear" w:color="auto" w:fill="FFFFFF"/>
        <w:spacing w:after="0" w:line="240" w:lineRule="auto"/>
        <w:jc w:val="right"/>
        <w:rPr>
          <w:rFonts w:ascii="Garamond" w:eastAsia="Garamond" w:hAnsi="Garamond" w:cs="Garamond"/>
          <w:b/>
          <w:color w:val="000000"/>
          <w:sz w:val="24"/>
          <w:szCs w:val="24"/>
        </w:rPr>
      </w:pPr>
      <w:proofErr w:type="gramStart"/>
      <w:r w:rsidRPr="00B92404">
        <w:rPr>
          <w:rFonts w:ascii="Garamond" w:eastAsia="Garamond" w:hAnsi="Garamond" w:cs="Garamond"/>
          <w:b/>
          <w:color w:val="000000"/>
          <w:sz w:val="24"/>
          <w:szCs w:val="24"/>
        </w:rPr>
        <w:t>Received by email on 7/7/2022 @ 12:12 p.m.</w:t>
      </w:r>
      <w:proofErr w:type="gramEnd"/>
    </w:p>
    <w:p w14:paraId="2F792D7F" w14:textId="60DEAB6D" w:rsidR="00B92404" w:rsidRPr="00B92404" w:rsidRDefault="00B92404" w:rsidP="00B92404">
      <w:pPr>
        <w:shd w:val="clear" w:color="auto" w:fill="FFFFFF"/>
        <w:spacing w:after="0" w:line="240" w:lineRule="auto"/>
        <w:jc w:val="right"/>
        <w:rPr>
          <w:rFonts w:ascii="Garamond" w:eastAsia="Garamond" w:hAnsi="Garamond" w:cs="Garamond"/>
          <w:b/>
          <w:color w:val="000000"/>
          <w:sz w:val="24"/>
          <w:szCs w:val="24"/>
        </w:rPr>
      </w:pPr>
      <w:r w:rsidRPr="00B92404">
        <w:rPr>
          <w:rFonts w:ascii="Garamond" w:eastAsia="Garamond" w:hAnsi="Garamond" w:cs="Garamond"/>
          <w:b/>
          <w:color w:val="000000"/>
          <w:sz w:val="24"/>
          <w:szCs w:val="24"/>
        </w:rPr>
        <w:t>By:  Holly Z Smith, Town Clerk New Fairfield</w:t>
      </w:r>
    </w:p>
    <w:sectPr w:rsidR="00B92404" w:rsidRPr="00B924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44EB"/>
    <w:multiLevelType w:val="multilevel"/>
    <w:tmpl w:val="40EC0BC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8B3619"/>
    <w:multiLevelType w:val="hybridMultilevel"/>
    <w:tmpl w:val="AAC032DE"/>
    <w:lvl w:ilvl="0" w:tplc="8194A0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4C7660"/>
    <w:multiLevelType w:val="hybridMultilevel"/>
    <w:tmpl w:val="4FE2EC18"/>
    <w:lvl w:ilvl="0" w:tplc="AB544C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E31779"/>
    <w:multiLevelType w:val="hybridMultilevel"/>
    <w:tmpl w:val="3B244458"/>
    <w:lvl w:ilvl="0" w:tplc="868E7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DD"/>
    <w:rsid w:val="000050D6"/>
    <w:rsid w:val="00203241"/>
    <w:rsid w:val="00325CFE"/>
    <w:rsid w:val="00466CDD"/>
    <w:rsid w:val="00511FD1"/>
    <w:rsid w:val="00577F05"/>
    <w:rsid w:val="00700596"/>
    <w:rsid w:val="00756617"/>
    <w:rsid w:val="007C173D"/>
    <w:rsid w:val="009B051F"/>
    <w:rsid w:val="00A97660"/>
    <w:rsid w:val="00AA4A3F"/>
    <w:rsid w:val="00B07AB0"/>
    <w:rsid w:val="00B92404"/>
    <w:rsid w:val="00C04687"/>
    <w:rsid w:val="00E111A1"/>
    <w:rsid w:val="00ED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E0103"/>
    <w:pPr>
      <w:spacing w:after="0" w:line="240" w:lineRule="auto"/>
    </w:pPr>
  </w:style>
  <w:style w:type="paragraph" w:styleId="ListParagraph">
    <w:name w:val="List Paragraph"/>
    <w:basedOn w:val="Normal"/>
    <w:uiPriority w:val="34"/>
    <w:qFormat/>
    <w:rsid w:val="00BE0103"/>
    <w:pPr>
      <w:ind w:left="720"/>
      <w:contextualSpacing/>
    </w:pPr>
  </w:style>
  <w:style w:type="character" w:styleId="Hyperlink">
    <w:name w:val="Hyperlink"/>
    <w:basedOn w:val="DefaultParagraphFont"/>
    <w:uiPriority w:val="99"/>
    <w:unhideWhenUsed/>
    <w:rsid w:val="005438CC"/>
    <w:rPr>
      <w:color w:val="0000FF"/>
      <w:u w:val="single"/>
    </w:rPr>
  </w:style>
  <w:style w:type="paragraph" w:customStyle="1" w:styleId="m-7478602566682971651msolistparagraph">
    <w:name w:val="m_-7478602566682971651msolistparagraph"/>
    <w:basedOn w:val="Normal"/>
    <w:rsid w:val="00E60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
    <w:name w:val="g_e"/>
    <w:basedOn w:val="Normal"/>
    <w:rsid w:val="003435A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yiv9205432838ydp7050b4cbmsonormal">
    <w:name w:val="yiv9205432838ydp7050b4cbmsonormal"/>
    <w:basedOn w:val="Normal"/>
    <w:rsid w:val="00ED6E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700596"/>
    <w:rPr>
      <w:color w:val="605E5C"/>
      <w:shd w:val="clear" w:color="auto" w:fill="E1DFDD"/>
    </w:rPr>
  </w:style>
  <w:style w:type="paragraph" w:styleId="BalloonText">
    <w:name w:val="Balloon Text"/>
    <w:basedOn w:val="Normal"/>
    <w:link w:val="BalloonTextChar"/>
    <w:uiPriority w:val="99"/>
    <w:semiHidden/>
    <w:unhideWhenUsed/>
    <w:rsid w:val="00B92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E0103"/>
    <w:pPr>
      <w:spacing w:after="0" w:line="240" w:lineRule="auto"/>
    </w:pPr>
  </w:style>
  <w:style w:type="paragraph" w:styleId="ListParagraph">
    <w:name w:val="List Paragraph"/>
    <w:basedOn w:val="Normal"/>
    <w:uiPriority w:val="34"/>
    <w:qFormat/>
    <w:rsid w:val="00BE0103"/>
    <w:pPr>
      <w:ind w:left="720"/>
      <w:contextualSpacing/>
    </w:pPr>
  </w:style>
  <w:style w:type="character" w:styleId="Hyperlink">
    <w:name w:val="Hyperlink"/>
    <w:basedOn w:val="DefaultParagraphFont"/>
    <w:uiPriority w:val="99"/>
    <w:unhideWhenUsed/>
    <w:rsid w:val="005438CC"/>
    <w:rPr>
      <w:color w:val="0000FF"/>
      <w:u w:val="single"/>
    </w:rPr>
  </w:style>
  <w:style w:type="paragraph" w:customStyle="1" w:styleId="m-7478602566682971651msolistparagraph">
    <w:name w:val="m_-7478602566682971651msolistparagraph"/>
    <w:basedOn w:val="Normal"/>
    <w:rsid w:val="00E60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
    <w:name w:val="g_e"/>
    <w:basedOn w:val="Normal"/>
    <w:rsid w:val="003435A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yiv9205432838ydp7050b4cbmsonormal">
    <w:name w:val="yiv9205432838ydp7050b4cbmsonormal"/>
    <w:basedOn w:val="Normal"/>
    <w:rsid w:val="00ED6E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700596"/>
    <w:rPr>
      <w:color w:val="605E5C"/>
      <w:shd w:val="clear" w:color="auto" w:fill="E1DFDD"/>
    </w:rPr>
  </w:style>
  <w:style w:type="paragraph" w:styleId="BalloonText">
    <w:name w:val="Balloon Text"/>
    <w:basedOn w:val="Normal"/>
    <w:link w:val="BalloonTextChar"/>
    <w:uiPriority w:val="99"/>
    <w:semiHidden/>
    <w:unhideWhenUsed/>
    <w:rsid w:val="00B92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1293">
      <w:bodyDiv w:val="1"/>
      <w:marLeft w:val="0"/>
      <w:marRight w:val="0"/>
      <w:marTop w:val="0"/>
      <w:marBottom w:val="0"/>
      <w:divBdr>
        <w:top w:val="none" w:sz="0" w:space="0" w:color="auto"/>
        <w:left w:val="none" w:sz="0" w:space="0" w:color="auto"/>
        <w:bottom w:val="none" w:sz="0" w:space="0" w:color="auto"/>
        <w:right w:val="none" w:sz="0" w:space="0" w:color="auto"/>
      </w:divBdr>
      <w:divsChild>
        <w:div w:id="155876515">
          <w:marLeft w:val="0"/>
          <w:marRight w:val="0"/>
          <w:marTop w:val="0"/>
          <w:marBottom w:val="0"/>
          <w:divBdr>
            <w:top w:val="none" w:sz="0" w:space="0" w:color="auto"/>
            <w:left w:val="none" w:sz="0" w:space="0" w:color="auto"/>
            <w:bottom w:val="none" w:sz="0" w:space="0" w:color="auto"/>
            <w:right w:val="none" w:sz="0" w:space="0" w:color="auto"/>
          </w:divBdr>
          <w:divsChild>
            <w:div w:id="819346980">
              <w:marLeft w:val="0"/>
              <w:marRight w:val="0"/>
              <w:marTop w:val="0"/>
              <w:marBottom w:val="0"/>
              <w:divBdr>
                <w:top w:val="none" w:sz="0" w:space="0" w:color="auto"/>
                <w:left w:val="none" w:sz="0" w:space="0" w:color="auto"/>
                <w:bottom w:val="none" w:sz="0" w:space="0" w:color="auto"/>
                <w:right w:val="none" w:sz="0" w:space="0" w:color="auto"/>
              </w:divBdr>
              <w:divsChild>
                <w:div w:id="1003505967">
                  <w:marLeft w:val="0"/>
                  <w:marRight w:val="0"/>
                  <w:marTop w:val="0"/>
                  <w:marBottom w:val="0"/>
                  <w:divBdr>
                    <w:top w:val="none" w:sz="0" w:space="0" w:color="auto"/>
                    <w:left w:val="none" w:sz="0" w:space="0" w:color="auto"/>
                    <w:bottom w:val="none" w:sz="0" w:space="0" w:color="auto"/>
                    <w:right w:val="none" w:sz="0" w:space="0" w:color="auto"/>
                  </w:divBdr>
                  <w:divsChild>
                    <w:div w:id="825901973">
                      <w:marLeft w:val="0"/>
                      <w:marRight w:val="0"/>
                      <w:marTop w:val="0"/>
                      <w:marBottom w:val="0"/>
                      <w:divBdr>
                        <w:top w:val="none" w:sz="0" w:space="0" w:color="auto"/>
                        <w:left w:val="none" w:sz="0" w:space="0" w:color="auto"/>
                        <w:bottom w:val="none" w:sz="0" w:space="0" w:color="auto"/>
                        <w:right w:val="none" w:sz="0" w:space="0" w:color="auto"/>
                      </w:divBdr>
                      <w:divsChild>
                        <w:div w:id="666441094">
                          <w:marLeft w:val="0"/>
                          <w:marRight w:val="0"/>
                          <w:marTop w:val="0"/>
                          <w:marBottom w:val="0"/>
                          <w:divBdr>
                            <w:top w:val="none" w:sz="0" w:space="0" w:color="auto"/>
                            <w:left w:val="none" w:sz="0" w:space="0" w:color="auto"/>
                            <w:bottom w:val="none" w:sz="0" w:space="0" w:color="auto"/>
                            <w:right w:val="none" w:sz="0" w:space="0" w:color="auto"/>
                          </w:divBdr>
                          <w:divsChild>
                            <w:div w:id="770660212">
                              <w:marLeft w:val="0"/>
                              <w:marRight w:val="0"/>
                              <w:marTop w:val="0"/>
                              <w:marBottom w:val="0"/>
                              <w:divBdr>
                                <w:top w:val="none" w:sz="0" w:space="0" w:color="auto"/>
                                <w:left w:val="none" w:sz="0" w:space="0" w:color="auto"/>
                                <w:bottom w:val="none" w:sz="0" w:space="0" w:color="auto"/>
                                <w:right w:val="none" w:sz="0" w:space="0" w:color="auto"/>
                              </w:divBdr>
                              <w:divsChild>
                                <w:div w:id="1191996558">
                                  <w:marLeft w:val="0"/>
                                  <w:marRight w:val="0"/>
                                  <w:marTop w:val="0"/>
                                  <w:marBottom w:val="0"/>
                                  <w:divBdr>
                                    <w:top w:val="none" w:sz="0" w:space="0" w:color="auto"/>
                                    <w:left w:val="none" w:sz="0" w:space="0" w:color="auto"/>
                                    <w:bottom w:val="none" w:sz="0" w:space="0" w:color="auto"/>
                                    <w:right w:val="none" w:sz="0" w:space="0" w:color="auto"/>
                                  </w:divBdr>
                                  <w:divsChild>
                                    <w:div w:id="11253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rtal.ct.gov"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Barksdale</dc:creator>
  <cp:lastModifiedBy>Holly Smith</cp:lastModifiedBy>
  <cp:revision>5</cp:revision>
  <dcterms:created xsi:type="dcterms:W3CDTF">2022-07-07T14:24:00Z</dcterms:created>
  <dcterms:modified xsi:type="dcterms:W3CDTF">2022-07-08T13:23:00Z</dcterms:modified>
</cp:coreProperties>
</file>